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79" w:rsidRPr="00610390" w:rsidRDefault="00FE3179" w:rsidP="00316CB2">
      <w:pPr>
        <w:ind w:right="-1"/>
        <w:rPr>
          <w:rFonts w:ascii="Amasis MT Pro" w:hAnsi="Amasis MT Pro"/>
        </w:rPr>
      </w:pPr>
    </w:p>
    <w:p w:rsidR="00C4406C" w:rsidRPr="00610390" w:rsidRDefault="00C4406C" w:rsidP="00316CB2">
      <w:pPr>
        <w:ind w:right="-1"/>
        <w:rPr>
          <w:rFonts w:ascii="Amasis MT Pro" w:hAnsi="Amasis MT Pro"/>
        </w:rPr>
      </w:pPr>
    </w:p>
    <w:p w:rsidR="00B26C87" w:rsidRPr="00610390" w:rsidRDefault="00B26C87" w:rsidP="00316CB2">
      <w:pPr>
        <w:ind w:right="-1"/>
        <w:jc w:val="center"/>
        <w:rPr>
          <w:rFonts w:ascii="Amasis MT Pro" w:hAnsi="Amasis MT Pro" w:cs="Gautami"/>
          <w:color w:val="000000" w:themeColor="text1"/>
          <w:szCs w:val="20"/>
        </w:rPr>
      </w:pPr>
    </w:p>
    <w:p w:rsidR="00B26C87" w:rsidRPr="00610390" w:rsidRDefault="00B26C87" w:rsidP="00316CB2">
      <w:pPr>
        <w:ind w:right="-1"/>
        <w:jc w:val="center"/>
        <w:rPr>
          <w:rFonts w:ascii="Amasis MT Pro" w:hAnsi="Amasis MT Pro" w:cs="Gautami"/>
          <w:color w:val="000000" w:themeColor="text1"/>
          <w:sz w:val="32"/>
          <w:szCs w:val="32"/>
        </w:rPr>
      </w:pPr>
    </w:p>
    <w:p w:rsidR="003F1A29" w:rsidRPr="00610390" w:rsidRDefault="003F1A29" w:rsidP="00316CB2">
      <w:pPr>
        <w:ind w:right="-1"/>
        <w:jc w:val="center"/>
        <w:rPr>
          <w:rFonts w:ascii="Amasis MT Pro" w:hAnsi="Amasis MT Pro" w:cs="Trebuchet MS"/>
          <w:b/>
          <w:bCs/>
          <w:caps/>
          <w:sz w:val="28"/>
          <w:szCs w:val="18"/>
        </w:rPr>
      </w:pPr>
      <w:r w:rsidRPr="00610390">
        <w:rPr>
          <w:rFonts w:ascii="Amasis MT Pro" w:hAnsi="Amasis MT Pro" w:cs="Trebuchet MS"/>
          <w:b/>
          <w:bCs/>
          <w:caps/>
          <w:sz w:val="28"/>
          <w:szCs w:val="18"/>
        </w:rPr>
        <w:t>Programma Erasmus+ - Azione KA121 Mobilità individuale ai fini dell’apprendimento - Ambito VET</w:t>
      </w:r>
    </w:p>
    <w:p w:rsidR="00B26C87" w:rsidRPr="00610390" w:rsidRDefault="00B26C87" w:rsidP="00316CB2">
      <w:pPr>
        <w:ind w:right="-1"/>
        <w:jc w:val="center"/>
        <w:rPr>
          <w:rFonts w:ascii="Amasis MT Pro" w:hAnsi="Amasis MT Pro" w:cstheme="minorHAnsi"/>
          <w:color w:val="000000" w:themeColor="text1"/>
          <w:sz w:val="32"/>
          <w:szCs w:val="32"/>
        </w:rPr>
      </w:pPr>
    </w:p>
    <w:p w:rsidR="006E44D9" w:rsidRPr="00610390" w:rsidRDefault="006E44D9" w:rsidP="00316CB2">
      <w:pPr>
        <w:ind w:right="-1"/>
        <w:jc w:val="center"/>
        <w:rPr>
          <w:rFonts w:ascii="Amasis MT Pro" w:hAnsi="Amasis MT Pro" w:cstheme="minorHAnsi"/>
          <w:b/>
          <w:bCs/>
          <w:color w:val="2F5496" w:themeColor="accent1" w:themeShade="BF"/>
          <w:sz w:val="40"/>
          <w:szCs w:val="40"/>
        </w:rPr>
      </w:pPr>
      <w:r w:rsidRPr="00610390">
        <w:rPr>
          <w:rFonts w:ascii="Amasis MT Pro" w:hAnsi="Amasis MT Pro" w:cstheme="minorHAnsi"/>
          <w:b/>
          <w:bCs/>
          <w:color w:val="2F5496" w:themeColor="accent1" w:themeShade="BF"/>
          <w:sz w:val="40"/>
          <w:szCs w:val="40"/>
        </w:rPr>
        <w:t xml:space="preserve">“ACCREDITAMENTO </w:t>
      </w:r>
      <w:r w:rsidR="009B37E7" w:rsidRPr="00610390">
        <w:rPr>
          <w:rFonts w:ascii="Amasis MT Pro" w:hAnsi="Amasis MT Pro" w:cstheme="minorHAnsi"/>
          <w:b/>
          <w:bCs/>
          <w:color w:val="2F5496" w:themeColor="accent1" w:themeShade="BF"/>
          <w:sz w:val="40"/>
          <w:szCs w:val="40"/>
        </w:rPr>
        <w:t>I.P.S.S.E.O.A. Amerigo Vespucci</w:t>
      </w:r>
      <w:r w:rsidRPr="00610390">
        <w:rPr>
          <w:rFonts w:ascii="Amasis MT Pro" w:hAnsi="Amasis MT Pro" w:cstheme="minorHAnsi"/>
          <w:b/>
          <w:bCs/>
          <w:color w:val="2F5496" w:themeColor="accent1" w:themeShade="BF"/>
          <w:sz w:val="40"/>
          <w:szCs w:val="40"/>
        </w:rPr>
        <w:t>”</w:t>
      </w:r>
    </w:p>
    <w:p w:rsidR="006E44D9" w:rsidRPr="00F61765" w:rsidRDefault="3D02E9AC" w:rsidP="408439F8">
      <w:pPr>
        <w:ind w:right="-1"/>
        <w:jc w:val="center"/>
        <w:rPr>
          <w:rFonts w:ascii="Amasis MT Pro" w:hAnsi="Amasis MT Pro" w:cstheme="minorHAnsi"/>
          <w:b/>
          <w:bCs/>
          <w:color w:val="2F5496" w:themeColor="accent1" w:themeShade="BF"/>
          <w:sz w:val="22"/>
          <w:szCs w:val="22"/>
          <w:lang w:val="en-US"/>
        </w:rPr>
      </w:pPr>
      <w:r w:rsidRPr="00F61765">
        <w:rPr>
          <w:rFonts w:ascii="Amasis MT Pro" w:hAnsi="Amasis MT Pro" w:cstheme="minorHAnsi"/>
          <w:b/>
          <w:bCs/>
          <w:color w:val="2F5496" w:themeColor="accent1" w:themeShade="BF"/>
          <w:sz w:val="22"/>
          <w:szCs w:val="22"/>
          <w:lang w:val="en-US"/>
        </w:rPr>
        <w:t xml:space="preserve">n° </w:t>
      </w:r>
      <w:r w:rsidR="009B37E7" w:rsidRPr="00F61765">
        <w:rPr>
          <w:rFonts w:ascii="Amasis MT Pro" w:hAnsi="Amasis MT Pro" w:cstheme="minorHAnsi"/>
          <w:b/>
          <w:bCs/>
          <w:color w:val="2F5496" w:themeColor="accent1" w:themeShade="BF"/>
          <w:sz w:val="22"/>
          <w:szCs w:val="22"/>
          <w:lang w:val="en-US"/>
        </w:rPr>
        <w:t>2021-1-IT01-KA121-VET-000003956</w:t>
      </w:r>
    </w:p>
    <w:p w:rsidR="009B37E7" w:rsidRPr="00F61765" w:rsidRDefault="3D02E9AC" w:rsidP="009B37E7">
      <w:pPr>
        <w:ind w:right="-1"/>
        <w:jc w:val="center"/>
        <w:rPr>
          <w:rFonts w:ascii="Amasis MT Pro" w:hAnsi="Amasis MT Pro" w:cstheme="minorHAnsi"/>
          <w:b/>
          <w:bCs/>
          <w:color w:val="2F5496" w:themeColor="accent1" w:themeShade="BF"/>
          <w:sz w:val="22"/>
          <w:szCs w:val="22"/>
          <w:lang w:val="en-US"/>
        </w:rPr>
      </w:pPr>
      <w:r w:rsidRPr="00F61765">
        <w:rPr>
          <w:rFonts w:ascii="Amasis MT Pro" w:hAnsi="Amasis MT Pro" w:cstheme="minorHAnsi"/>
          <w:b/>
          <w:bCs/>
          <w:color w:val="2F5496" w:themeColor="accent1" w:themeShade="BF"/>
          <w:sz w:val="22"/>
          <w:szCs w:val="22"/>
          <w:lang w:val="en-US"/>
        </w:rPr>
        <w:t>CODICE CUP</w:t>
      </w:r>
      <w:r w:rsidR="009B37E7" w:rsidRPr="00F61765">
        <w:rPr>
          <w:rFonts w:ascii="Amasis MT Pro" w:hAnsi="Amasis MT Pro" w:cstheme="minorHAnsi"/>
          <w:b/>
          <w:bCs/>
          <w:color w:val="2F5496" w:themeColor="accent1" w:themeShade="BF"/>
          <w:sz w:val="22"/>
          <w:szCs w:val="22"/>
          <w:lang w:val="en-US"/>
        </w:rPr>
        <w:t xml:space="preserve"> F29J21006280006</w:t>
      </w:r>
    </w:p>
    <w:p w:rsidR="408439F8" w:rsidRPr="00F61765" w:rsidRDefault="408439F8" w:rsidP="408439F8">
      <w:pPr>
        <w:ind w:right="-1"/>
        <w:jc w:val="center"/>
        <w:rPr>
          <w:rFonts w:ascii="Amasis MT Pro" w:hAnsi="Amasis MT Pro"/>
          <w:i/>
          <w:iCs/>
          <w:color w:val="000000" w:themeColor="text1"/>
          <w:sz w:val="28"/>
          <w:szCs w:val="28"/>
          <w:highlight w:val="yellow"/>
          <w:lang w:val="en-US"/>
        </w:rPr>
      </w:pPr>
    </w:p>
    <w:p w:rsidR="00B30F2F" w:rsidRPr="00610390" w:rsidRDefault="009B37E7" w:rsidP="00316CB2">
      <w:pPr>
        <w:pStyle w:val="NormaleWeb"/>
        <w:shd w:val="clear" w:color="auto" w:fill="FFFFFF"/>
        <w:ind w:right="-1"/>
        <w:jc w:val="both"/>
        <w:rPr>
          <w:rFonts w:ascii="Amasis MT Pro" w:hAnsi="Amasis MT Pro"/>
          <w:sz w:val="22"/>
          <w:szCs w:val="22"/>
        </w:rPr>
      </w:pPr>
      <w:r w:rsidRPr="00610390">
        <w:rPr>
          <w:rFonts w:ascii="Amasis MT Pro" w:hAnsi="Amasis MT Pro" w:cstheme="minorHAnsi"/>
          <w:sz w:val="22"/>
          <w:szCs w:val="22"/>
        </w:rPr>
        <w:t>L’Istituto Professionale Statale per i Servizi dell’Enogastronomia e dell’Ospitalità Alberghiera “Amerigo Vespucci”</w:t>
      </w:r>
      <w:r w:rsidR="00B30F2F" w:rsidRPr="00610390">
        <w:rPr>
          <w:rFonts w:ascii="Amasis MT Pro" w:hAnsi="Amasis MT Pro" w:cstheme="minorHAnsi"/>
          <w:sz w:val="22"/>
          <w:szCs w:val="22"/>
        </w:rPr>
        <w:t xml:space="preserve"> offre corsi professionali nell’ambito dell’indirizzo “Servizi per l’Enogastronomia e per l’Ospitalità Alberghiera”, articolato in “Enogastronomia”, “Servizi di Sala e Vendita”, “Accoglienza Turistica”. Vista la rilevanza odierna del settore turistico alberghiero, l’Istituto si impegna nello stabilire collaborazioni tra organizzazioni professionali e ambiti scolastici di settore; l’Istituto è partner del progetto “ALB.A.” (Call Erasmus+ KA1 2018) col quale sono state realizzate 130 borse di mobilità all’estero rivolte a studenti delle classi IV degli Istituti consorziati e 78 borse di mobilità estere per neodiplomati per l’attivazione tirocini formativi nel settore turistico e ristorativo. Negli ultimi anni l’Istituto ha, inoltre, ricevuto diversi finanziamenti nell’ambito del PON Scuola.</w:t>
      </w:r>
    </w:p>
    <w:p w:rsidR="00A92F32" w:rsidRPr="00610390" w:rsidRDefault="001F0488" w:rsidP="00316CB2">
      <w:pPr>
        <w:pStyle w:val="NormaleWeb"/>
        <w:shd w:val="clear" w:color="auto" w:fill="FFFFFF"/>
        <w:ind w:right="-1"/>
        <w:jc w:val="both"/>
        <w:rPr>
          <w:rFonts w:ascii="Amasis MT Pro" w:hAnsi="Amasis MT Pro" w:cstheme="minorHAnsi"/>
          <w:sz w:val="22"/>
          <w:szCs w:val="22"/>
        </w:rPr>
      </w:pPr>
      <w:r w:rsidRPr="00610390">
        <w:rPr>
          <w:rFonts w:ascii="Amasis MT Pro" w:hAnsi="Amasis MT Pro" w:cstheme="minorHAnsi"/>
          <w:color w:val="000000" w:themeColor="text1"/>
          <w:sz w:val="22"/>
          <w:szCs w:val="22"/>
        </w:rPr>
        <w:t xml:space="preserve">L’Erasmus plan sul quale si basa l’accreditamento </w:t>
      </w:r>
      <w:r w:rsidR="00B30F2F" w:rsidRPr="00610390">
        <w:rPr>
          <w:rFonts w:ascii="Amasis MT Pro" w:hAnsi="Amasis MT Pro" w:cstheme="minorHAnsi"/>
          <w:color w:val="000000" w:themeColor="text1"/>
          <w:sz w:val="22"/>
          <w:szCs w:val="22"/>
        </w:rPr>
        <w:t xml:space="preserve">I.P.S.S.E.O.A. Amerigo Vespucci </w:t>
      </w:r>
      <w:r w:rsidRPr="00610390">
        <w:rPr>
          <w:rFonts w:ascii="Amasis MT Pro" w:hAnsi="Amasis MT Pro" w:cstheme="minorHAnsi"/>
          <w:color w:val="000000" w:themeColor="text1"/>
          <w:sz w:val="22"/>
          <w:szCs w:val="22"/>
        </w:rPr>
        <w:t xml:space="preserve">ha come focus principale la realizzazione di tirocini formativi </w:t>
      </w:r>
      <w:r w:rsidR="00B30F2F" w:rsidRPr="00610390">
        <w:rPr>
          <w:rFonts w:ascii="Amasis MT Pro" w:hAnsi="Amasis MT Pro" w:cstheme="minorHAnsi"/>
          <w:color w:val="000000" w:themeColor="text1"/>
          <w:sz w:val="22"/>
          <w:szCs w:val="22"/>
        </w:rPr>
        <w:t>a Malta, Albania</w:t>
      </w:r>
      <w:r w:rsidR="003E6B76">
        <w:rPr>
          <w:rFonts w:ascii="Amasis MT Pro" w:hAnsi="Amasis MT Pro" w:cstheme="minorHAnsi"/>
          <w:color w:val="000000" w:themeColor="text1"/>
          <w:sz w:val="22"/>
          <w:szCs w:val="22"/>
        </w:rPr>
        <w:t xml:space="preserve">, </w:t>
      </w:r>
      <w:r w:rsidR="00B30F2F" w:rsidRPr="00610390">
        <w:rPr>
          <w:rFonts w:ascii="Amasis MT Pro" w:hAnsi="Amasis MT Pro" w:cstheme="minorHAnsi"/>
          <w:color w:val="000000" w:themeColor="text1"/>
          <w:sz w:val="22"/>
          <w:szCs w:val="22"/>
        </w:rPr>
        <w:t>Spagna</w:t>
      </w:r>
      <w:r w:rsidR="003E6B76">
        <w:rPr>
          <w:rFonts w:ascii="Amasis MT Pro" w:hAnsi="Amasis MT Pro" w:cstheme="minorHAnsi"/>
          <w:color w:val="000000" w:themeColor="text1"/>
          <w:sz w:val="22"/>
          <w:szCs w:val="22"/>
        </w:rPr>
        <w:t xml:space="preserve"> e Irlanda</w:t>
      </w:r>
      <w:r w:rsidRPr="00610390">
        <w:rPr>
          <w:rFonts w:ascii="Amasis MT Pro" w:hAnsi="Amasis MT Pro" w:cstheme="minorHAnsi"/>
          <w:color w:val="000000" w:themeColor="text1"/>
          <w:sz w:val="22"/>
          <w:szCs w:val="22"/>
        </w:rPr>
        <w:t>.</w:t>
      </w:r>
    </w:p>
    <w:p w:rsidR="002F6280" w:rsidRPr="00610390" w:rsidRDefault="002F6280" w:rsidP="002F6280">
      <w:pPr>
        <w:pStyle w:val="NormaleWeb"/>
        <w:shd w:val="clear" w:color="auto" w:fill="FFFFFF"/>
        <w:ind w:right="-1"/>
        <w:jc w:val="both"/>
        <w:rPr>
          <w:rFonts w:ascii="Amasis MT Pro" w:hAnsi="Amasis MT Pro" w:cstheme="minorHAnsi"/>
          <w:b/>
          <w:bCs/>
          <w:color w:val="000000" w:themeColor="text1"/>
        </w:rPr>
      </w:pPr>
      <w:r w:rsidRPr="00610390">
        <w:rPr>
          <w:rFonts w:ascii="Amasis MT Pro" w:hAnsi="Amasis MT Pro" w:cstheme="minorHAnsi"/>
          <w:b/>
          <w:bCs/>
          <w:color w:val="000000" w:themeColor="text1"/>
        </w:rPr>
        <w:t>I MEMBRI DEL CONSORZIO</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Il Consorzio è costituito in parte da Istituti Professionali accomunati da una didattica improntata all’acquisizione di competenze e conoscenze altamente spendibili nel mondo del lavoro, in particolare nei settori del turismo, dell’accoglienza e della ristorazione, nonché da Associazioni di categoria attinenti al settore enogastronomico, le quali hanno da sempre collaborato con gli Istituti scolastici ad indirizzo Turistico e Alberghiero per approfondire le conoscenze legate alle competenze specifiche di settore. </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In particolare, gli Istituti scolastici partner offrono i seguenti percorsi formativi: </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 l’I.T.T. “C. Colombo”: Professionale per Commercio e Turismo; </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 l’I.P.S.E.O.A. “Tor Carbone”: Professionale per l’Enogastronomia e l’Ospitalità alberghiera; </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 l’I.T.C. “Aniene”: Tecnico commerciale, Turismo e Agroalimentare; </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 l’I.I.S. “San Benedetto – Righi”: Servizi per l’Enogastronomia e l’Ospitalità alberghiera, Tecnico agrario, Agroindustriale e Agroalimentare; </w:t>
      </w:r>
    </w:p>
    <w:p w:rsidR="00B30F2F"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 l’I.S. “Via Domizia Lucilla”: Professionale per l'agricoltura e l'ambiente; Professionale per i servizi alberghieri e ristorazione. </w:t>
      </w:r>
    </w:p>
    <w:p w:rsidR="002F6280" w:rsidRPr="00610390" w:rsidRDefault="00B30F2F" w:rsidP="00316CB2">
      <w:pPr>
        <w:pStyle w:val="NormaleWeb"/>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Il Consorzio coinvolgerà anche AIBES - Associazione Italiana Bartender e Sostenitori, un’associazione che organizza corsi amatoriali, professionali, spin-off e masterclass sulla preparazione di bevande alcoliche.</w:t>
      </w:r>
    </w:p>
    <w:tbl>
      <w:tblPr>
        <w:tblStyle w:val="Grigliatabella"/>
        <w:tblW w:w="0" w:type="auto"/>
        <w:tblLook w:val="04A0"/>
      </w:tblPr>
      <w:tblGrid>
        <w:gridCol w:w="9628"/>
      </w:tblGrid>
      <w:tr w:rsidR="000C128C" w:rsidRPr="00610390" w:rsidTr="00807038">
        <w:tc>
          <w:tcPr>
            <w:tcW w:w="9628" w:type="dxa"/>
            <w:shd w:val="clear" w:color="auto" w:fill="BDD6EE" w:themeFill="accent5" w:themeFillTint="66"/>
          </w:tcPr>
          <w:p w:rsidR="000C128C" w:rsidRPr="00610390" w:rsidRDefault="000C128C" w:rsidP="00316CB2">
            <w:pPr>
              <w:pStyle w:val="NormaleWeb"/>
              <w:ind w:right="-1"/>
              <w:jc w:val="center"/>
              <w:rPr>
                <w:rFonts w:ascii="Amasis MT Pro" w:hAnsi="Amasis MT Pro" w:cstheme="minorHAnsi"/>
                <w:sz w:val="32"/>
                <w:szCs w:val="32"/>
                <w:highlight w:val="yellow"/>
              </w:rPr>
            </w:pPr>
            <w:r w:rsidRPr="00610390">
              <w:rPr>
                <w:rFonts w:ascii="Amasis MT Pro" w:hAnsi="Amasis MT Pro" w:cstheme="minorHAnsi"/>
                <w:sz w:val="32"/>
                <w:szCs w:val="32"/>
              </w:rPr>
              <w:lastRenderedPageBreak/>
              <w:t>QUALI SONO I PRINCIPALI OBIETTIVI DEL PROGETTO?</w:t>
            </w:r>
          </w:p>
        </w:tc>
      </w:tr>
    </w:tbl>
    <w:p w:rsidR="001051D3" w:rsidRPr="00610390" w:rsidRDefault="006845D8" w:rsidP="006845D8">
      <w:pPr>
        <w:pStyle w:val="NormaleWeb"/>
        <w:numPr>
          <w:ilvl w:val="0"/>
          <w:numId w:val="15"/>
        </w:numPr>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Sviluppare le competenze professionali, trasversali e linguistiche degli studenti e neodiplomati; </w:t>
      </w:r>
    </w:p>
    <w:p w:rsidR="006845D8" w:rsidRPr="00610390" w:rsidRDefault="006845D8" w:rsidP="006845D8">
      <w:pPr>
        <w:pStyle w:val="NormaleWeb"/>
        <w:numPr>
          <w:ilvl w:val="0"/>
          <w:numId w:val="15"/>
        </w:numPr>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Potenziare la capacità occupazione dei learners coinvolti attraverso l’accrescimento delle loro competenze ed esperienze professionali; </w:t>
      </w:r>
    </w:p>
    <w:p w:rsidR="006845D8" w:rsidRPr="00610390" w:rsidRDefault="006845D8" w:rsidP="006845D8">
      <w:pPr>
        <w:pStyle w:val="NormaleWeb"/>
        <w:numPr>
          <w:ilvl w:val="0"/>
          <w:numId w:val="15"/>
        </w:numPr>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Agire sulla qualità delle Offerte Formative proposte dagli Istituti scolastici consorziati in modo da renderle aderenti alle necessità espresse dal mercato del lavoro riferito al settore turistico; </w:t>
      </w:r>
    </w:p>
    <w:p w:rsidR="006845D8" w:rsidRPr="00610390" w:rsidRDefault="006845D8" w:rsidP="006845D8">
      <w:pPr>
        <w:pStyle w:val="NormaleWeb"/>
        <w:numPr>
          <w:ilvl w:val="0"/>
          <w:numId w:val="15"/>
        </w:numPr>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Internazionalizzare e migliorare le attività e i servizi proposti da AIBES; </w:t>
      </w:r>
    </w:p>
    <w:p w:rsidR="006845D8" w:rsidRPr="00610390" w:rsidRDefault="006845D8" w:rsidP="006845D8">
      <w:pPr>
        <w:pStyle w:val="NormaleWeb"/>
        <w:numPr>
          <w:ilvl w:val="0"/>
          <w:numId w:val="15"/>
        </w:numPr>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Contribuire al miglioramento della qualità dei servizi turistici, alberghieri ed enogastronomici della Regione Lazio fornendo alle aziende del settore un capitale umano qualificato; </w:t>
      </w:r>
    </w:p>
    <w:p w:rsidR="00B30F2F" w:rsidRPr="00610390" w:rsidRDefault="006845D8" w:rsidP="006845D8">
      <w:pPr>
        <w:pStyle w:val="NormaleWeb"/>
        <w:numPr>
          <w:ilvl w:val="0"/>
          <w:numId w:val="15"/>
        </w:numPr>
        <w:shd w:val="clear" w:color="auto" w:fill="FFFFFF"/>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Aumentare i gemellaggi virtuali delle Scuole consorziate su eTwinning e creare il “TO.E.NET. - TourismEuropean Network”.</w:t>
      </w:r>
    </w:p>
    <w:tbl>
      <w:tblPr>
        <w:tblStyle w:val="Grigliatabella"/>
        <w:tblW w:w="0" w:type="auto"/>
        <w:tblLook w:val="04A0"/>
      </w:tblPr>
      <w:tblGrid>
        <w:gridCol w:w="9628"/>
      </w:tblGrid>
      <w:tr w:rsidR="000C128C" w:rsidRPr="00610390" w:rsidTr="00807038">
        <w:tc>
          <w:tcPr>
            <w:tcW w:w="9628" w:type="dxa"/>
            <w:shd w:val="clear" w:color="auto" w:fill="BDD6EE" w:themeFill="accent5" w:themeFillTint="66"/>
          </w:tcPr>
          <w:p w:rsidR="000C128C" w:rsidRPr="00610390" w:rsidRDefault="000C128C" w:rsidP="00316CB2">
            <w:pPr>
              <w:ind w:right="-1"/>
              <w:jc w:val="center"/>
              <w:rPr>
                <w:rFonts w:ascii="Amasis MT Pro" w:hAnsi="Amasis MT Pro" w:cstheme="minorHAnsi"/>
                <w:sz w:val="32"/>
                <w:szCs w:val="32"/>
                <w:highlight w:val="yellow"/>
              </w:rPr>
            </w:pPr>
            <w:r w:rsidRPr="00610390">
              <w:rPr>
                <w:rFonts w:ascii="Amasis MT Pro" w:hAnsi="Amasis MT Pro" w:cstheme="minorHAnsi"/>
                <w:sz w:val="32"/>
                <w:szCs w:val="32"/>
              </w:rPr>
              <w:t>I DESTINATARI:</w:t>
            </w:r>
          </w:p>
        </w:tc>
      </w:tr>
    </w:tbl>
    <w:p w:rsidR="00316CB2" w:rsidRPr="00610390" w:rsidRDefault="00316CB2" w:rsidP="00316CB2">
      <w:pPr>
        <w:ind w:right="-1"/>
        <w:rPr>
          <w:rFonts w:ascii="Amasis MT Pro" w:hAnsi="Amasis MT Pro" w:cstheme="minorHAnsi"/>
          <w:color w:val="000000" w:themeColor="text1"/>
          <w:highlight w:val="yellow"/>
        </w:rPr>
      </w:pPr>
    </w:p>
    <w:p w:rsidR="00AB1494" w:rsidRDefault="0D30D266" w:rsidP="408439F8">
      <w:pPr>
        <w:ind w:right="-1"/>
        <w:jc w:val="both"/>
        <w:rPr>
          <w:rFonts w:ascii="Amasis MT Pro" w:hAnsi="Amasis MT Pro" w:cstheme="minorBidi"/>
          <w:color w:val="000000" w:themeColor="text1"/>
          <w:sz w:val="22"/>
          <w:szCs w:val="22"/>
        </w:rPr>
      </w:pPr>
      <w:r w:rsidRPr="00610390">
        <w:rPr>
          <w:rFonts w:ascii="Amasis MT Pro" w:hAnsi="Amasis MT Pro" w:cstheme="minorBidi"/>
          <w:color w:val="000000" w:themeColor="text1"/>
          <w:sz w:val="22"/>
          <w:szCs w:val="22"/>
        </w:rPr>
        <w:t>I</w:t>
      </w:r>
      <w:r w:rsidR="3CA0BFCE" w:rsidRPr="00610390">
        <w:rPr>
          <w:rFonts w:ascii="Amasis MT Pro" w:hAnsi="Amasis MT Pro" w:cstheme="minorBidi"/>
          <w:color w:val="000000" w:themeColor="text1"/>
          <w:sz w:val="22"/>
          <w:szCs w:val="22"/>
        </w:rPr>
        <w:t>l progetto si rivolge a</w:t>
      </w:r>
      <w:r w:rsidR="00AB1494">
        <w:rPr>
          <w:rFonts w:ascii="Amasis MT Pro" w:hAnsi="Amasis MT Pro" w:cstheme="minorBidi"/>
          <w:color w:val="000000" w:themeColor="text1"/>
          <w:sz w:val="22"/>
          <w:szCs w:val="22"/>
        </w:rPr>
        <w:t xml:space="preserve">: </w:t>
      </w:r>
    </w:p>
    <w:p w:rsidR="00AB1494" w:rsidRPr="00D92AC6" w:rsidRDefault="005317C2" w:rsidP="00D92AC6">
      <w:pPr>
        <w:pStyle w:val="Paragrafoelenco"/>
        <w:numPr>
          <w:ilvl w:val="0"/>
          <w:numId w:val="15"/>
        </w:numPr>
        <w:ind w:right="-1"/>
        <w:jc w:val="both"/>
        <w:rPr>
          <w:rFonts w:ascii="Amasis MT Pro" w:hAnsi="Amasis MT Pro" w:cstheme="minorBidi"/>
          <w:color w:val="000000" w:themeColor="text1"/>
          <w:sz w:val="22"/>
          <w:szCs w:val="22"/>
        </w:rPr>
      </w:pPr>
      <w:r w:rsidRPr="00AB1494">
        <w:rPr>
          <w:rFonts w:ascii="Amasis MT Pro" w:hAnsi="Amasis MT Pro" w:cstheme="minorBidi"/>
          <w:color w:val="000000" w:themeColor="text1"/>
          <w:sz w:val="22"/>
          <w:szCs w:val="22"/>
        </w:rPr>
        <w:t>8</w:t>
      </w:r>
      <w:r w:rsidR="7D78D928" w:rsidRPr="00AB1494">
        <w:rPr>
          <w:rFonts w:ascii="Amasis MT Pro" w:hAnsi="Amasis MT Pro" w:cstheme="minorBidi"/>
          <w:color w:val="000000" w:themeColor="text1"/>
          <w:sz w:val="22"/>
          <w:szCs w:val="22"/>
        </w:rPr>
        <w:t>neo-diplomati</w:t>
      </w:r>
      <w:r w:rsidR="3CA0BFCE" w:rsidRPr="00AB1494">
        <w:rPr>
          <w:rFonts w:ascii="Amasis MT Pro" w:hAnsi="Amasis MT Pro" w:cstheme="minorBidi"/>
          <w:color w:val="000000" w:themeColor="text1"/>
          <w:sz w:val="22"/>
          <w:szCs w:val="22"/>
        </w:rPr>
        <w:t xml:space="preserve"> che avranno la possibilità di svolgere un tirocinio professionale della durata di </w:t>
      </w:r>
      <w:r w:rsidR="006845D8" w:rsidRPr="00AB1494">
        <w:rPr>
          <w:rFonts w:ascii="Amasis MT Pro" w:hAnsi="Amasis MT Pro" w:cstheme="minorBidi"/>
          <w:color w:val="000000" w:themeColor="text1"/>
          <w:sz w:val="22"/>
          <w:szCs w:val="22"/>
        </w:rPr>
        <w:t>120</w:t>
      </w:r>
      <w:r w:rsidR="3CA0BFCE" w:rsidRPr="00AB1494">
        <w:rPr>
          <w:rFonts w:ascii="Amasis MT Pro" w:hAnsi="Amasis MT Pro" w:cstheme="minorBidi"/>
          <w:color w:val="000000" w:themeColor="text1"/>
          <w:sz w:val="22"/>
          <w:szCs w:val="22"/>
        </w:rPr>
        <w:t>giorni + 2 di viaggio in aziende estere operanti nell’industria</w:t>
      </w:r>
      <w:r w:rsidR="5C7E947E" w:rsidRPr="00AB1494">
        <w:rPr>
          <w:rFonts w:ascii="Amasis MT Pro" w:hAnsi="Amasis MT Pro" w:cstheme="minorBidi"/>
          <w:color w:val="000000" w:themeColor="text1"/>
          <w:sz w:val="22"/>
          <w:szCs w:val="22"/>
        </w:rPr>
        <w:t xml:space="preserve">Turistico, Alberghiero, </w:t>
      </w:r>
      <w:r w:rsidR="006845D8" w:rsidRPr="00AB1494">
        <w:rPr>
          <w:rFonts w:ascii="Amasis MT Pro" w:hAnsi="Amasis MT Pro" w:cstheme="minorBidi"/>
          <w:color w:val="000000" w:themeColor="text1"/>
          <w:sz w:val="22"/>
          <w:szCs w:val="22"/>
        </w:rPr>
        <w:t>Enogastronomico</w:t>
      </w:r>
      <w:r w:rsidR="481CD6B6" w:rsidRPr="00AB1494">
        <w:rPr>
          <w:rFonts w:ascii="Amasis MT Pro" w:hAnsi="Amasis MT Pro" w:cstheme="minorBidi"/>
          <w:color w:val="000000" w:themeColor="text1"/>
          <w:sz w:val="22"/>
          <w:szCs w:val="22"/>
        </w:rPr>
        <w:t>,</w:t>
      </w:r>
      <w:r w:rsidR="3CA0BFCE" w:rsidRPr="00AB1494">
        <w:rPr>
          <w:rFonts w:ascii="Amasis MT Pro" w:hAnsi="Amasis MT Pro" w:cstheme="minorBidi"/>
          <w:color w:val="000000" w:themeColor="text1"/>
          <w:sz w:val="22"/>
          <w:szCs w:val="22"/>
        </w:rPr>
        <w:t>mediante l’assegnazione di Borse di Studio da erogare tramite la pubblicazione periodica di bandi di selezione</w:t>
      </w:r>
      <w:r w:rsidR="00AB1494">
        <w:rPr>
          <w:rFonts w:ascii="Amasis MT Pro" w:hAnsi="Amasis MT Pro" w:cstheme="minorBidi"/>
          <w:color w:val="000000" w:themeColor="text1"/>
          <w:sz w:val="22"/>
          <w:szCs w:val="22"/>
        </w:rPr>
        <w:t xml:space="preserve">; </w:t>
      </w:r>
    </w:p>
    <w:p w:rsidR="00AB1494" w:rsidRDefault="00AB1494" w:rsidP="00AB1494">
      <w:pPr>
        <w:ind w:right="-1"/>
        <w:jc w:val="both"/>
        <w:rPr>
          <w:rFonts w:ascii="Amasis MT Pro" w:hAnsi="Amasis MT Pro" w:cstheme="minorBidi"/>
          <w:color w:val="000000" w:themeColor="text1"/>
          <w:sz w:val="22"/>
          <w:szCs w:val="22"/>
        </w:rPr>
      </w:pPr>
    </w:p>
    <w:p w:rsidR="004D517E" w:rsidRPr="00AB1494" w:rsidRDefault="620EF558" w:rsidP="00AB1494">
      <w:pPr>
        <w:ind w:right="-1"/>
        <w:jc w:val="both"/>
        <w:rPr>
          <w:rFonts w:ascii="Amasis MT Pro" w:hAnsi="Amasis MT Pro" w:cstheme="minorBidi"/>
          <w:color w:val="000000" w:themeColor="text1"/>
          <w:sz w:val="22"/>
          <w:szCs w:val="22"/>
        </w:rPr>
      </w:pPr>
      <w:r w:rsidRPr="00AB1494">
        <w:rPr>
          <w:rFonts w:ascii="Amasis MT Pro" w:eastAsiaTheme="minorEastAsia" w:hAnsi="Amasis MT Pro" w:cstheme="minorBidi"/>
          <w:color w:val="000000" w:themeColor="text1"/>
          <w:sz w:val="22"/>
          <w:szCs w:val="22"/>
          <w:lang w:eastAsia="en-US"/>
        </w:rPr>
        <w:t>Di seguito i posti disponibili per ciascun paese</w:t>
      </w:r>
      <w:r w:rsidR="00AB1494">
        <w:rPr>
          <w:rFonts w:ascii="Amasis MT Pro" w:eastAsiaTheme="minorEastAsia" w:hAnsi="Amasis MT Pro" w:cstheme="minorBidi"/>
          <w:color w:val="000000" w:themeColor="text1"/>
          <w:sz w:val="22"/>
          <w:szCs w:val="22"/>
          <w:lang w:eastAsia="en-US"/>
        </w:rPr>
        <w:t xml:space="preserve"> per i neodiplomati</w:t>
      </w:r>
      <w:r w:rsidR="5C7E947E" w:rsidRPr="00AB1494">
        <w:rPr>
          <w:rFonts w:ascii="Amasis MT Pro" w:eastAsiaTheme="minorEastAsia" w:hAnsi="Amasis MT Pro" w:cstheme="minorBidi"/>
          <w:color w:val="000000" w:themeColor="text1"/>
          <w:sz w:val="22"/>
          <w:szCs w:val="22"/>
          <w:lang w:eastAsia="en-US"/>
        </w:rPr>
        <w:t xml:space="preserve">: </w:t>
      </w:r>
    </w:p>
    <w:p w:rsidR="00D80308" w:rsidRPr="00610390" w:rsidRDefault="00D80308" w:rsidP="00316CB2">
      <w:pPr>
        <w:ind w:right="-1"/>
        <w:jc w:val="both"/>
        <w:rPr>
          <w:rFonts w:ascii="Amasis MT Pro" w:eastAsiaTheme="minorHAnsi" w:hAnsi="Amasis MT Pro" w:cstheme="minorHAnsi"/>
          <w:sz w:val="22"/>
          <w:szCs w:val="22"/>
          <w:highlight w:val="yellow"/>
          <w:lang w:eastAsia="en-US"/>
        </w:rPr>
      </w:pPr>
    </w:p>
    <w:tbl>
      <w:tblPr>
        <w:tblStyle w:val="Grigliatabella"/>
        <w:tblW w:w="0" w:type="auto"/>
        <w:tblInd w:w="392" w:type="dxa"/>
        <w:tblLook w:val="04A0"/>
      </w:tblPr>
      <w:tblGrid>
        <w:gridCol w:w="425"/>
        <w:gridCol w:w="2013"/>
        <w:gridCol w:w="2381"/>
      </w:tblGrid>
      <w:tr w:rsidR="004D517E" w:rsidRPr="00610390" w:rsidTr="00807038">
        <w:tc>
          <w:tcPr>
            <w:tcW w:w="425" w:type="dxa"/>
          </w:tcPr>
          <w:p w:rsidR="004D517E" w:rsidRPr="00610390" w:rsidRDefault="004D517E" w:rsidP="00316CB2">
            <w:pPr>
              <w:ind w:right="-1"/>
              <w:jc w:val="center"/>
              <w:rPr>
                <w:rFonts w:ascii="Amasis MT Pro" w:eastAsiaTheme="minorHAnsi" w:hAnsi="Amasis MT Pro" w:cstheme="minorHAnsi"/>
                <w:b/>
                <w:sz w:val="22"/>
                <w:szCs w:val="22"/>
                <w:lang w:eastAsia="en-US"/>
              </w:rPr>
            </w:pPr>
            <w:r w:rsidRPr="00610390">
              <w:rPr>
                <w:rFonts w:ascii="Amasis MT Pro" w:eastAsiaTheme="minorHAnsi" w:hAnsi="Amasis MT Pro" w:cstheme="minorHAnsi"/>
                <w:b/>
                <w:sz w:val="22"/>
                <w:szCs w:val="22"/>
                <w:lang w:eastAsia="en-US"/>
              </w:rPr>
              <w:t>n.</w:t>
            </w:r>
          </w:p>
        </w:tc>
        <w:tc>
          <w:tcPr>
            <w:tcW w:w="2013" w:type="dxa"/>
            <w:shd w:val="clear" w:color="auto" w:fill="BDD6EE" w:themeFill="accent5" w:themeFillTint="66"/>
          </w:tcPr>
          <w:p w:rsidR="004D517E" w:rsidRPr="00610390" w:rsidRDefault="004D517E" w:rsidP="00316CB2">
            <w:pPr>
              <w:ind w:right="-1"/>
              <w:rPr>
                <w:rFonts w:ascii="Amasis MT Pro" w:eastAsiaTheme="minorHAnsi" w:hAnsi="Amasis MT Pro" w:cstheme="minorHAnsi"/>
                <w:b/>
                <w:sz w:val="22"/>
                <w:szCs w:val="22"/>
                <w:lang w:eastAsia="en-US"/>
              </w:rPr>
            </w:pPr>
            <w:r w:rsidRPr="00610390">
              <w:rPr>
                <w:rFonts w:ascii="Amasis MT Pro" w:eastAsiaTheme="minorHAnsi" w:hAnsi="Amasis MT Pro" w:cstheme="minorHAnsi"/>
                <w:b/>
                <w:sz w:val="22"/>
                <w:szCs w:val="22"/>
                <w:lang w:eastAsia="en-US"/>
              </w:rPr>
              <w:t>Paese</w:t>
            </w:r>
          </w:p>
        </w:tc>
        <w:tc>
          <w:tcPr>
            <w:tcW w:w="2381" w:type="dxa"/>
            <w:shd w:val="clear" w:color="auto" w:fill="BDD6EE" w:themeFill="accent5" w:themeFillTint="66"/>
          </w:tcPr>
          <w:p w:rsidR="004D517E" w:rsidRPr="00610390" w:rsidRDefault="004D517E" w:rsidP="00316CB2">
            <w:pPr>
              <w:ind w:right="-1"/>
              <w:jc w:val="center"/>
              <w:rPr>
                <w:rFonts w:ascii="Amasis MT Pro" w:eastAsiaTheme="minorHAnsi" w:hAnsi="Amasis MT Pro" w:cstheme="minorHAnsi"/>
                <w:b/>
                <w:sz w:val="22"/>
                <w:szCs w:val="22"/>
                <w:lang w:eastAsia="en-US"/>
              </w:rPr>
            </w:pPr>
            <w:r w:rsidRPr="00610390">
              <w:rPr>
                <w:rFonts w:ascii="Amasis MT Pro" w:eastAsiaTheme="minorHAnsi" w:hAnsi="Amasis MT Pro" w:cstheme="minorHAnsi"/>
                <w:b/>
                <w:sz w:val="22"/>
                <w:szCs w:val="22"/>
                <w:lang w:eastAsia="en-US"/>
              </w:rPr>
              <w:t>Posti disponibili</w:t>
            </w:r>
          </w:p>
        </w:tc>
      </w:tr>
      <w:tr w:rsidR="004D517E" w:rsidRPr="00610390" w:rsidTr="00807038">
        <w:tc>
          <w:tcPr>
            <w:tcW w:w="425" w:type="dxa"/>
          </w:tcPr>
          <w:p w:rsidR="004D517E" w:rsidRPr="00610390" w:rsidRDefault="004D517E" w:rsidP="00316CB2">
            <w:pPr>
              <w:ind w:right="-1"/>
              <w:jc w:val="center"/>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1</w:t>
            </w:r>
          </w:p>
        </w:tc>
        <w:tc>
          <w:tcPr>
            <w:tcW w:w="2013" w:type="dxa"/>
            <w:shd w:val="clear" w:color="auto" w:fill="auto"/>
          </w:tcPr>
          <w:p w:rsidR="004D517E" w:rsidRPr="00610390" w:rsidRDefault="006845D8" w:rsidP="00316CB2">
            <w:pPr>
              <w:tabs>
                <w:tab w:val="left" w:pos="1104"/>
              </w:tabs>
              <w:ind w:right="-1"/>
              <w:jc w:val="both"/>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MALTA</w:t>
            </w:r>
          </w:p>
        </w:tc>
        <w:tc>
          <w:tcPr>
            <w:tcW w:w="2381" w:type="dxa"/>
            <w:shd w:val="clear" w:color="auto" w:fill="auto"/>
          </w:tcPr>
          <w:p w:rsidR="004D517E" w:rsidRPr="00610390" w:rsidRDefault="006845D8" w:rsidP="00316CB2">
            <w:pPr>
              <w:ind w:right="-1"/>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3</w:t>
            </w:r>
          </w:p>
        </w:tc>
      </w:tr>
      <w:tr w:rsidR="004D517E" w:rsidRPr="00610390" w:rsidTr="00807038">
        <w:tc>
          <w:tcPr>
            <w:tcW w:w="425" w:type="dxa"/>
          </w:tcPr>
          <w:p w:rsidR="004D517E" w:rsidRPr="00610390" w:rsidRDefault="004D517E" w:rsidP="00316CB2">
            <w:pPr>
              <w:ind w:right="-1"/>
              <w:jc w:val="center"/>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2</w:t>
            </w:r>
          </w:p>
        </w:tc>
        <w:tc>
          <w:tcPr>
            <w:tcW w:w="2013" w:type="dxa"/>
            <w:shd w:val="clear" w:color="auto" w:fill="auto"/>
          </w:tcPr>
          <w:p w:rsidR="004D517E" w:rsidRPr="00610390" w:rsidRDefault="006845D8" w:rsidP="00316CB2">
            <w:pPr>
              <w:ind w:right="-1"/>
              <w:jc w:val="both"/>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 xml:space="preserve">SPAGNA </w:t>
            </w:r>
          </w:p>
        </w:tc>
        <w:tc>
          <w:tcPr>
            <w:tcW w:w="2381" w:type="dxa"/>
            <w:shd w:val="clear" w:color="auto" w:fill="auto"/>
          </w:tcPr>
          <w:p w:rsidR="004D517E" w:rsidRPr="00610390" w:rsidRDefault="006845D8" w:rsidP="00316CB2">
            <w:pPr>
              <w:ind w:right="-1"/>
              <w:jc w:val="center"/>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3</w:t>
            </w:r>
          </w:p>
        </w:tc>
      </w:tr>
      <w:tr w:rsidR="004D517E" w:rsidRPr="00610390" w:rsidTr="00807038">
        <w:tc>
          <w:tcPr>
            <w:tcW w:w="425" w:type="dxa"/>
          </w:tcPr>
          <w:p w:rsidR="004D517E" w:rsidRPr="00610390" w:rsidRDefault="004D517E" w:rsidP="00316CB2">
            <w:pPr>
              <w:ind w:right="-1"/>
              <w:jc w:val="center"/>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3</w:t>
            </w:r>
          </w:p>
        </w:tc>
        <w:tc>
          <w:tcPr>
            <w:tcW w:w="2013" w:type="dxa"/>
            <w:shd w:val="clear" w:color="auto" w:fill="auto"/>
          </w:tcPr>
          <w:p w:rsidR="004D517E" w:rsidRPr="00610390" w:rsidRDefault="006845D8" w:rsidP="00316CB2">
            <w:pPr>
              <w:ind w:right="-1"/>
              <w:jc w:val="both"/>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ALBANIA</w:t>
            </w:r>
          </w:p>
        </w:tc>
        <w:tc>
          <w:tcPr>
            <w:tcW w:w="2381" w:type="dxa"/>
            <w:shd w:val="clear" w:color="auto" w:fill="auto"/>
          </w:tcPr>
          <w:p w:rsidR="004D517E" w:rsidRPr="00610390" w:rsidRDefault="006845D8" w:rsidP="00316CB2">
            <w:pPr>
              <w:ind w:right="-1"/>
              <w:jc w:val="center"/>
              <w:rPr>
                <w:rFonts w:ascii="Amasis MT Pro" w:eastAsiaTheme="minorHAnsi" w:hAnsi="Amasis MT Pro" w:cstheme="minorHAnsi"/>
                <w:sz w:val="22"/>
                <w:szCs w:val="22"/>
                <w:lang w:eastAsia="en-US"/>
              </w:rPr>
            </w:pPr>
            <w:r w:rsidRPr="00610390">
              <w:rPr>
                <w:rFonts w:ascii="Amasis MT Pro" w:eastAsiaTheme="minorHAnsi" w:hAnsi="Amasis MT Pro" w:cstheme="minorHAnsi"/>
                <w:sz w:val="22"/>
                <w:szCs w:val="22"/>
                <w:lang w:eastAsia="en-US"/>
              </w:rPr>
              <w:t>2</w:t>
            </w:r>
          </w:p>
        </w:tc>
      </w:tr>
      <w:tr w:rsidR="004D517E" w:rsidRPr="00610390" w:rsidTr="00B372F6">
        <w:trPr>
          <w:trHeight w:val="70"/>
        </w:trPr>
        <w:tc>
          <w:tcPr>
            <w:tcW w:w="425" w:type="dxa"/>
          </w:tcPr>
          <w:p w:rsidR="004D517E" w:rsidRPr="00610390" w:rsidRDefault="004D517E" w:rsidP="00316CB2">
            <w:pPr>
              <w:ind w:right="-1"/>
              <w:jc w:val="center"/>
              <w:rPr>
                <w:rFonts w:ascii="Amasis MT Pro" w:eastAsiaTheme="minorHAnsi" w:hAnsi="Amasis MT Pro" w:cstheme="minorHAnsi"/>
                <w:sz w:val="22"/>
                <w:szCs w:val="22"/>
                <w:lang w:eastAsia="en-US"/>
              </w:rPr>
            </w:pPr>
          </w:p>
        </w:tc>
        <w:tc>
          <w:tcPr>
            <w:tcW w:w="2013" w:type="dxa"/>
          </w:tcPr>
          <w:p w:rsidR="004D517E" w:rsidRPr="00610390" w:rsidRDefault="00B372F6" w:rsidP="00316CB2">
            <w:pPr>
              <w:ind w:right="-1"/>
              <w:jc w:val="right"/>
              <w:rPr>
                <w:rFonts w:ascii="Amasis MT Pro" w:eastAsiaTheme="minorHAnsi" w:hAnsi="Amasis MT Pro" w:cstheme="minorHAnsi"/>
                <w:sz w:val="22"/>
                <w:szCs w:val="22"/>
                <w:lang w:eastAsia="en-US"/>
              </w:rPr>
            </w:pPr>
            <w:r w:rsidRPr="00610390">
              <w:rPr>
                <w:rFonts w:ascii="Amasis MT Pro" w:eastAsiaTheme="minorHAnsi" w:hAnsi="Amasis MT Pro" w:cstheme="minorHAnsi"/>
                <w:b/>
                <w:sz w:val="22"/>
                <w:szCs w:val="22"/>
                <w:lang w:eastAsia="en-US"/>
              </w:rPr>
              <w:t>T</w:t>
            </w:r>
            <w:r w:rsidR="004D517E" w:rsidRPr="00610390">
              <w:rPr>
                <w:rFonts w:ascii="Amasis MT Pro" w:eastAsiaTheme="minorHAnsi" w:hAnsi="Amasis MT Pro" w:cstheme="minorHAnsi"/>
                <w:b/>
                <w:sz w:val="22"/>
                <w:szCs w:val="22"/>
                <w:lang w:eastAsia="en-US"/>
              </w:rPr>
              <w:t>otale posti</w:t>
            </w:r>
          </w:p>
        </w:tc>
        <w:tc>
          <w:tcPr>
            <w:tcW w:w="2381" w:type="dxa"/>
          </w:tcPr>
          <w:p w:rsidR="004D517E" w:rsidRPr="00610390" w:rsidRDefault="005317C2" w:rsidP="00316CB2">
            <w:pPr>
              <w:ind w:right="-1"/>
              <w:jc w:val="center"/>
              <w:rPr>
                <w:rFonts w:ascii="Amasis MT Pro" w:eastAsiaTheme="minorHAnsi" w:hAnsi="Amasis MT Pro" w:cstheme="minorHAnsi"/>
                <w:b/>
                <w:sz w:val="22"/>
                <w:szCs w:val="22"/>
                <w:lang w:eastAsia="en-US"/>
              </w:rPr>
            </w:pPr>
            <w:r w:rsidRPr="00610390">
              <w:rPr>
                <w:rFonts w:ascii="Amasis MT Pro" w:eastAsiaTheme="minorHAnsi" w:hAnsi="Amasis MT Pro" w:cstheme="minorHAnsi"/>
                <w:b/>
                <w:sz w:val="22"/>
                <w:szCs w:val="22"/>
                <w:lang w:eastAsia="en-US"/>
              </w:rPr>
              <w:t>8</w:t>
            </w:r>
          </w:p>
        </w:tc>
      </w:tr>
    </w:tbl>
    <w:p w:rsidR="004D517E" w:rsidRPr="00610390" w:rsidRDefault="004D517E" w:rsidP="00316CB2">
      <w:pPr>
        <w:spacing w:line="276" w:lineRule="auto"/>
        <w:ind w:right="-1"/>
        <w:jc w:val="both"/>
        <w:rPr>
          <w:rFonts w:ascii="Amasis MT Pro" w:hAnsi="Amasis MT Pro" w:cstheme="minorHAnsi"/>
          <w:sz w:val="22"/>
          <w:szCs w:val="22"/>
          <w:highlight w:val="yellow"/>
        </w:rPr>
      </w:pPr>
    </w:p>
    <w:p w:rsidR="000C128C" w:rsidRPr="00610390" w:rsidRDefault="000C128C" w:rsidP="00316CB2">
      <w:pPr>
        <w:spacing w:line="276" w:lineRule="auto"/>
        <w:ind w:right="-1"/>
        <w:jc w:val="both"/>
        <w:rPr>
          <w:rFonts w:ascii="Amasis MT Pro" w:hAnsi="Amasis MT Pro" w:cstheme="minorHAnsi"/>
          <w:sz w:val="22"/>
          <w:szCs w:val="22"/>
          <w:highlight w:val="yellow"/>
        </w:rPr>
      </w:pPr>
    </w:p>
    <w:p w:rsidR="004D517E" w:rsidRPr="00610390" w:rsidRDefault="004D517E" w:rsidP="006C0251">
      <w:pPr>
        <w:spacing w:line="276" w:lineRule="auto"/>
        <w:ind w:right="-1"/>
        <w:jc w:val="both"/>
        <w:rPr>
          <w:rFonts w:ascii="Amasis MT Pro" w:hAnsi="Amasis MT Pro" w:cstheme="minorHAnsi"/>
          <w:sz w:val="22"/>
          <w:szCs w:val="22"/>
        </w:rPr>
      </w:pPr>
      <w:r w:rsidRPr="00610390">
        <w:rPr>
          <w:rFonts w:ascii="Amasis MT Pro" w:hAnsi="Amasis MT Pro" w:cstheme="minorHAnsi"/>
          <w:sz w:val="22"/>
          <w:szCs w:val="22"/>
        </w:rPr>
        <w:t xml:space="preserve">Il presente avviso concerne esclusivamente il primo macro-flusso che selezionerà neodiplomati nell’anno scolastico </w:t>
      </w:r>
      <w:r w:rsidRPr="004869E9">
        <w:rPr>
          <w:rFonts w:ascii="Amasis MT Pro" w:hAnsi="Amasis MT Pro" w:cstheme="minorHAnsi"/>
          <w:b/>
          <w:bCs/>
          <w:sz w:val="22"/>
          <w:szCs w:val="22"/>
        </w:rPr>
        <w:t>202</w:t>
      </w:r>
      <w:r w:rsidR="00D67382" w:rsidRPr="004869E9">
        <w:rPr>
          <w:rFonts w:ascii="Amasis MT Pro" w:hAnsi="Amasis MT Pro" w:cstheme="minorHAnsi"/>
          <w:b/>
          <w:bCs/>
          <w:sz w:val="22"/>
          <w:szCs w:val="22"/>
        </w:rPr>
        <w:t>1</w:t>
      </w:r>
      <w:r w:rsidRPr="004869E9">
        <w:rPr>
          <w:rFonts w:ascii="Amasis MT Pro" w:hAnsi="Amasis MT Pro" w:cstheme="minorHAnsi"/>
          <w:b/>
          <w:bCs/>
          <w:sz w:val="22"/>
          <w:szCs w:val="22"/>
        </w:rPr>
        <w:t>/202</w:t>
      </w:r>
      <w:r w:rsidR="00D67382" w:rsidRPr="004869E9">
        <w:rPr>
          <w:rFonts w:ascii="Amasis MT Pro" w:hAnsi="Amasis MT Pro" w:cstheme="minorHAnsi"/>
          <w:b/>
          <w:bCs/>
          <w:sz w:val="22"/>
          <w:szCs w:val="22"/>
        </w:rPr>
        <w:t>2</w:t>
      </w:r>
      <w:r w:rsidRPr="00610390">
        <w:rPr>
          <w:rFonts w:ascii="Amasis MT Pro" w:hAnsi="Amasis MT Pro" w:cstheme="minorHAnsi"/>
          <w:sz w:val="22"/>
          <w:szCs w:val="22"/>
        </w:rPr>
        <w:t xml:space="preserve"> di cui:</w:t>
      </w:r>
    </w:p>
    <w:p w:rsidR="00F61765" w:rsidRPr="00F61765" w:rsidRDefault="00F61765" w:rsidP="00F61765">
      <w:pPr>
        <w:pStyle w:val="NormaleWeb"/>
        <w:numPr>
          <w:ilvl w:val="0"/>
          <w:numId w:val="15"/>
        </w:numPr>
        <w:shd w:val="clear" w:color="auto" w:fill="FFFFFF"/>
        <w:ind w:right="-1"/>
        <w:jc w:val="both"/>
        <w:rPr>
          <w:rFonts w:ascii="Amasis MT Pro" w:hAnsi="Amasis MT Pro" w:cstheme="minorHAnsi"/>
          <w:b/>
          <w:bCs/>
          <w:color w:val="0070C0"/>
          <w:sz w:val="22"/>
          <w:szCs w:val="22"/>
        </w:rPr>
      </w:pPr>
      <w:bookmarkStart w:id="0" w:name="_Hlk104547185"/>
      <w:r w:rsidRPr="00F61765">
        <w:rPr>
          <w:rFonts w:ascii="Amasis MT Pro" w:hAnsi="Amasis MT Pro" w:cstheme="minorHAnsi"/>
          <w:b/>
          <w:bCs/>
          <w:color w:val="0070C0"/>
          <w:sz w:val="22"/>
          <w:szCs w:val="22"/>
        </w:rPr>
        <w:t>n. 1 borsa di studio per la destinazione Spagna con partenza 31/0</w:t>
      </w:r>
      <w:r w:rsidR="00675091">
        <w:rPr>
          <w:rFonts w:ascii="Amasis MT Pro" w:hAnsi="Amasis MT Pro" w:cstheme="minorHAnsi"/>
          <w:b/>
          <w:bCs/>
          <w:color w:val="0070C0"/>
          <w:sz w:val="22"/>
          <w:szCs w:val="22"/>
        </w:rPr>
        <w:t>8</w:t>
      </w:r>
      <w:r w:rsidRPr="00F61765">
        <w:rPr>
          <w:rFonts w:ascii="Amasis MT Pro" w:hAnsi="Amasis MT Pro" w:cstheme="minorHAnsi"/>
          <w:b/>
          <w:bCs/>
          <w:color w:val="0070C0"/>
          <w:sz w:val="22"/>
          <w:szCs w:val="22"/>
        </w:rPr>
        <w:t xml:space="preserve">; </w:t>
      </w:r>
    </w:p>
    <w:p w:rsidR="00F61765" w:rsidRPr="00F61765" w:rsidRDefault="00F61765" w:rsidP="00F61765">
      <w:pPr>
        <w:pStyle w:val="NormaleWeb"/>
        <w:numPr>
          <w:ilvl w:val="0"/>
          <w:numId w:val="15"/>
        </w:numPr>
        <w:shd w:val="clear" w:color="auto" w:fill="FFFFFF"/>
        <w:ind w:right="-1"/>
        <w:jc w:val="both"/>
        <w:rPr>
          <w:rFonts w:ascii="Amasis MT Pro" w:hAnsi="Amasis MT Pro" w:cstheme="minorHAnsi"/>
          <w:b/>
          <w:bCs/>
          <w:color w:val="0070C0"/>
          <w:sz w:val="22"/>
          <w:szCs w:val="22"/>
        </w:rPr>
      </w:pPr>
      <w:r w:rsidRPr="00F61765">
        <w:rPr>
          <w:rFonts w:ascii="Amasis MT Pro" w:hAnsi="Amasis MT Pro" w:cstheme="minorHAnsi"/>
          <w:b/>
          <w:bCs/>
          <w:color w:val="0070C0"/>
          <w:sz w:val="22"/>
          <w:szCs w:val="22"/>
        </w:rPr>
        <w:t xml:space="preserve">n. </w:t>
      </w:r>
      <w:r w:rsidR="00675091">
        <w:rPr>
          <w:rFonts w:ascii="Amasis MT Pro" w:hAnsi="Amasis MT Pro" w:cstheme="minorHAnsi"/>
          <w:b/>
          <w:bCs/>
          <w:color w:val="0070C0"/>
          <w:sz w:val="22"/>
          <w:szCs w:val="22"/>
        </w:rPr>
        <w:t>2</w:t>
      </w:r>
      <w:r w:rsidRPr="00F61765">
        <w:rPr>
          <w:rFonts w:ascii="Amasis MT Pro" w:hAnsi="Amasis MT Pro" w:cstheme="minorHAnsi"/>
          <w:b/>
          <w:bCs/>
          <w:color w:val="0070C0"/>
          <w:sz w:val="22"/>
          <w:szCs w:val="22"/>
        </w:rPr>
        <w:t xml:space="preserve"> borse di studio per la destinazione Spagna con partenza 3</w:t>
      </w:r>
      <w:r w:rsidR="00675091">
        <w:rPr>
          <w:rFonts w:ascii="Amasis MT Pro" w:hAnsi="Amasis MT Pro" w:cstheme="minorHAnsi"/>
          <w:b/>
          <w:bCs/>
          <w:color w:val="0070C0"/>
          <w:sz w:val="22"/>
          <w:szCs w:val="22"/>
        </w:rPr>
        <w:t>1</w:t>
      </w:r>
      <w:r w:rsidRPr="00F61765">
        <w:rPr>
          <w:rFonts w:ascii="Amasis MT Pro" w:hAnsi="Amasis MT Pro" w:cstheme="minorHAnsi"/>
          <w:b/>
          <w:bCs/>
          <w:color w:val="0070C0"/>
          <w:sz w:val="22"/>
          <w:szCs w:val="22"/>
        </w:rPr>
        <w:t>/0</w:t>
      </w:r>
      <w:r w:rsidR="00675091">
        <w:rPr>
          <w:rFonts w:ascii="Amasis MT Pro" w:hAnsi="Amasis MT Pro" w:cstheme="minorHAnsi"/>
          <w:b/>
          <w:bCs/>
          <w:color w:val="0070C0"/>
          <w:sz w:val="22"/>
          <w:szCs w:val="22"/>
        </w:rPr>
        <w:t>7</w:t>
      </w:r>
      <w:r w:rsidRPr="00F61765">
        <w:rPr>
          <w:rFonts w:ascii="Amasis MT Pro" w:hAnsi="Amasis MT Pro" w:cstheme="minorHAnsi"/>
          <w:b/>
          <w:bCs/>
          <w:color w:val="0070C0"/>
          <w:sz w:val="22"/>
          <w:szCs w:val="22"/>
        </w:rPr>
        <w:t>;</w:t>
      </w:r>
    </w:p>
    <w:p w:rsidR="00F61765" w:rsidRPr="00F61765" w:rsidRDefault="00F61765" w:rsidP="00F61765">
      <w:pPr>
        <w:pStyle w:val="NormaleWeb"/>
        <w:numPr>
          <w:ilvl w:val="0"/>
          <w:numId w:val="15"/>
        </w:numPr>
        <w:shd w:val="clear" w:color="auto" w:fill="FFFFFF"/>
        <w:ind w:right="-1"/>
        <w:jc w:val="both"/>
        <w:rPr>
          <w:rFonts w:ascii="Amasis MT Pro" w:hAnsi="Amasis MT Pro" w:cstheme="minorHAnsi"/>
          <w:b/>
          <w:bCs/>
          <w:color w:val="0070C0"/>
          <w:sz w:val="22"/>
          <w:szCs w:val="22"/>
        </w:rPr>
      </w:pPr>
      <w:r w:rsidRPr="00F61765">
        <w:rPr>
          <w:rFonts w:ascii="Amasis MT Pro" w:hAnsi="Amasis MT Pro" w:cstheme="minorHAnsi"/>
          <w:b/>
          <w:bCs/>
          <w:color w:val="0070C0"/>
          <w:sz w:val="22"/>
          <w:szCs w:val="22"/>
        </w:rPr>
        <w:t xml:space="preserve">n. 2 borse di studio per la destinazione Albania con partenza 31/07; </w:t>
      </w:r>
    </w:p>
    <w:p w:rsidR="008C60B9" w:rsidRDefault="00F61765" w:rsidP="00675091">
      <w:pPr>
        <w:pStyle w:val="NormaleWeb"/>
        <w:numPr>
          <w:ilvl w:val="0"/>
          <w:numId w:val="15"/>
        </w:numPr>
        <w:shd w:val="clear" w:color="auto" w:fill="FFFFFF"/>
        <w:ind w:right="-1"/>
        <w:jc w:val="both"/>
        <w:rPr>
          <w:rFonts w:ascii="Amasis MT Pro" w:hAnsi="Amasis MT Pro" w:cstheme="minorHAnsi"/>
          <w:b/>
          <w:bCs/>
          <w:color w:val="0070C0"/>
          <w:sz w:val="22"/>
          <w:szCs w:val="22"/>
        </w:rPr>
      </w:pPr>
      <w:r w:rsidRPr="00F61765">
        <w:rPr>
          <w:rFonts w:ascii="Amasis MT Pro" w:hAnsi="Amasis MT Pro" w:cstheme="minorHAnsi"/>
          <w:b/>
          <w:bCs/>
          <w:color w:val="0070C0"/>
          <w:sz w:val="22"/>
          <w:szCs w:val="22"/>
        </w:rPr>
        <w:t xml:space="preserve">n. </w:t>
      </w:r>
      <w:r w:rsidR="00675091">
        <w:rPr>
          <w:rFonts w:ascii="Amasis MT Pro" w:hAnsi="Amasis MT Pro" w:cstheme="minorHAnsi"/>
          <w:b/>
          <w:bCs/>
          <w:color w:val="0070C0"/>
          <w:sz w:val="22"/>
          <w:szCs w:val="22"/>
        </w:rPr>
        <w:t>2</w:t>
      </w:r>
      <w:r w:rsidRPr="00F61765">
        <w:rPr>
          <w:rFonts w:ascii="Amasis MT Pro" w:hAnsi="Amasis MT Pro" w:cstheme="minorHAnsi"/>
          <w:b/>
          <w:bCs/>
          <w:color w:val="0070C0"/>
          <w:sz w:val="22"/>
          <w:szCs w:val="22"/>
        </w:rPr>
        <w:t xml:space="preserve"> borse di studio per la destinazione Malta con partenza 31/07</w:t>
      </w:r>
      <w:r w:rsidR="00675091">
        <w:rPr>
          <w:rFonts w:ascii="Amasis MT Pro" w:hAnsi="Amasis MT Pro" w:cstheme="minorHAnsi"/>
          <w:b/>
          <w:bCs/>
          <w:color w:val="0070C0"/>
          <w:sz w:val="22"/>
          <w:szCs w:val="22"/>
        </w:rPr>
        <w:t>.</w:t>
      </w:r>
    </w:p>
    <w:bookmarkEnd w:id="0"/>
    <w:p w:rsidR="00675091" w:rsidRDefault="00675091" w:rsidP="00675091">
      <w:pPr>
        <w:pStyle w:val="NormaleWeb"/>
        <w:shd w:val="clear" w:color="auto" w:fill="FFFFFF"/>
        <w:ind w:right="-1"/>
        <w:jc w:val="both"/>
        <w:rPr>
          <w:rFonts w:ascii="Amasis MT Pro" w:hAnsi="Amasis MT Pro" w:cstheme="minorHAnsi"/>
          <w:b/>
          <w:bCs/>
          <w:color w:val="0070C0"/>
          <w:sz w:val="22"/>
          <w:szCs w:val="22"/>
        </w:rPr>
      </w:pPr>
    </w:p>
    <w:p w:rsidR="00675091" w:rsidRPr="00675091" w:rsidRDefault="00675091" w:rsidP="00675091">
      <w:pPr>
        <w:pStyle w:val="NormaleWeb"/>
        <w:shd w:val="clear" w:color="auto" w:fill="FFFFFF"/>
        <w:ind w:right="-1"/>
        <w:jc w:val="both"/>
        <w:rPr>
          <w:rFonts w:ascii="Amasis MT Pro" w:hAnsi="Amasis MT Pro" w:cstheme="minorHAnsi"/>
          <w:b/>
          <w:bCs/>
          <w:color w:val="0070C0"/>
          <w:sz w:val="22"/>
          <w:szCs w:val="22"/>
        </w:rPr>
      </w:pPr>
    </w:p>
    <w:tbl>
      <w:tblPr>
        <w:tblStyle w:val="Grigliatabella"/>
        <w:tblW w:w="0" w:type="auto"/>
        <w:tblLook w:val="04A0"/>
      </w:tblPr>
      <w:tblGrid>
        <w:gridCol w:w="9628"/>
      </w:tblGrid>
      <w:tr w:rsidR="003574A3" w:rsidRPr="00610390" w:rsidTr="00807038">
        <w:trPr>
          <w:trHeight w:val="587"/>
        </w:trPr>
        <w:tc>
          <w:tcPr>
            <w:tcW w:w="9628" w:type="dxa"/>
            <w:shd w:val="clear" w:color="auto" w:fill="BDD6EE" w:themeFill="accent5" w:themeFillTint="66"/>
          </w:tcPr>
          <w:p w:rsidR="003574A3" w:rsidRPr="00610390" w:rsidRDefault="003574A3" w:rsidP="00316CB2">
            <w:pPr>
              <w:spacing w:line="276" w:lineRule="auto"/>
              <w:ind w:right="-1"/>
              <w:jc w:val="center"/>
              <w:rPr>
                <w:rFonts w:ascii="Amasis MT Pro" w:hAnsi="Amasis MT Pro" w:cstheme="minorHAnsi"/>
                <w:sz w:val="32"/>
                <w:szCs w:val="32"/>
              </w:rPr>
            </w:pPr>
            <w:r w:rsidRPr="00610390">
              <w:rPr>
                <w:rFonts w:ascii="Amasis MT Pro" w:hAnsi="Amasis MT Pro" w:cstheme="minorHAnsi"/>
                <w:sz w:val="32"/>
                <w:szCs w:val="32"/>
              </w:rPr>
              <w:t>CRONOPROGRAMMA</w:t>
            </w:r>
          </w:p>
        </w:tc>
      </w:tr>
    </w:tbl>
    <w:p w:rsidR="008C60B9" w:rsidRDefault="008C60B9" w:rsidP="00316CB2">
      <w:pPr>
        <w:spacing w:line="276" w:lineRule="auto"/>
        <w:ind w:right="-1"/>
        <w:jc w:val="both"/>
        <w:rPr>
          <w:rFonts w:ascii="Amasis MT Pro" w:hAnsi="Amasis MT Pro" w:cstheme="minorHAnsi"/>
        </w:rPr>
      </w:pPr>
    </w:p>
    <w:p w:rsidR="00675091" w:rsidRDefault="00675091" w:rsidP="00316CB2">
      <w:pPr>
        <w:spacing w:line="276" w:lineRule="auto"/>
        <w:ind w:right="-1"/>
        <w:jc w:val="both"/>
        <w:rPr>
          <w:rFonts w:ascii="Amasis MT Pro" w:hAnsi="Amasis MT Pro" w:cstheme="minorHAnsi"/>
        </w:rPr>
      </w:pPr>
    </w:p>
    <w:p w:rsidR="00675091" w:rsidRPr="00610390" w:rsidRDefault="00675091" w:rsidP="00316CB2">
      <w:pPr>
        <w:spacing w:line="276" w:lineRule="auto"/>
        <w:ind w:right="-1"/>
        <w:jc w:val="both"/>
        <w:rPr>
          <w:rFonts w:ascii="Amasis MT Pro" w:hAnsi="Amasis MT Pro" w:cstheme="minorHAnsi"/>
        </w:rPr>
      </w:pPr>
    </w:p>
    <w:tbl>
      <w:tblPr>
        <w:tblW w:w="9311" w:type="dxa"/>
        <w:tblCellMar>
          <w:left w:w="70" w:type="dxa"/>
          <w:right w:w="70" w:type="dxa"/>
        </w:tblCellMar>
        <w:tblLook w:val="04A0"/>
      </w:tblPr>
      <w:tblGrid>
        <w:gridCol w:w="1550"/>
        <w:gridCol w:w="1488"/>
        <w:gridCol w:w="1202"/>
        <w:gridCol w:w="1501"/>
        <w:gridCol w:w="1202"/>
        <w:gridCol w:w="960"/>
        <w:gridCol w:w="1408"/>
      </w:tblGrid>
      <w:tr w:rsidR="00675091" w:rsidRPr="00C16808" w:rsidTr="00F7006F">
        <w:trPr>
          <w:trHeight w:val="1200"/>
        </w:trPr>
        <w:tc>
          <w:tcPr>
            <w:tcW w:w="1550" w:type="dxa"/>
            <w:tcBorders>
              <w:top w:val="single" w:sz="8" w:space="0" w:color="auto"/>
              <w:left w:val="single" w:sz="8" w:space="0" w:color="auto"/>
              <w:bottom w:val="single" w:sz="4" w:space="0" w:color="auto"/>
              <w:right w:val="nil"/>
            </w:tcBorders>
            <w:shd w:val="clear" w:color="auto" w:fill="00B0F0"/>
            <w:vAlign w:val="center"/>
            <w:hideMark/>
          </w:tcPr>
          <w:p w:rsidR="00675091" w:rsidRPr="00C16808" w:rsidRDefault="00675091" w:rsidP="00F7006F">
            <w:pPr>
              <w:jc w:val="center"/>
              <w:rPr>
                <w:rFonts w:ascii="Calibri" w:hAnsi="Calibri" w:cs="Calibri"/>
                <w:b/>
                <w:bCs/>
                <w:sz w:val="22"/>
                <w:szCs w:val="22"/>
              </w:rPr>
            </w:pPr>
            <w:bookmarkStart w:id="1" w:name="_Hlk104547217"/>
            <w:r w:rsidRPr="00C16808">
              <w:rPr>
                <w:rFonts w:ascii="Calibri" w:hAnsi="Calibri" w:cs="Calibri"/>
                <w:b/>
                <w:bCs/>
                <w:sz w:val="22"/>
                <w:szCs w:val="22"/>
              </w:rPr>
              <w:t xml:space="preserve">APERTURA FINESTRA CANDIDATURE </w:t>
            </w:r>
          </w:p>
        </w:tc>
        <w:tc>
          <w:tcPr>
            <w:tcW w:w="1488" w:type="dxa"/>
            <w:tcBorders>
              <w:top w:val="single" w:sz="8" w:space="0" w:color="auto"/>
              <w:left w:val="single" w:sz="4" w:space="0" w:color="auto"/>
              <w:bottom w:val="single" w:sz="4" w:space="0" w:color="auto"/>
              <w:right w:val="single" w:sz="4" w:space="0" w:color="auto"/>
            </w:tcBorders>
            <w:shd w:val="clear" w:color="auto" w:fill="00B0F0"/>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 xml:space="preserve">CHIUSURA FINESTRA CANDIDATURE </w:t>
            </w:r>
          </w:p>
        </w:tc>
        <w:tc>
          <w:tcPr>
            <w:tcW w:w="1202" w:type="dxa"/>
            <w:tcBorders>
              <w:top w:val="single" w:sz="8" w:space="0" w:color="auto"/>
              <w:left w:val="nil"/>
              <w:bottom w:val="single" w:sz="4" w:space="0" w:color="auto"/>
              <w:right w:val="single" w:sz="8" w:space="0" w:color="auto"/>
            </w:tcBorders>
            <w:shd w:val="clear" w:color="auto" w:fill="00B0F0"/>
            <w:noWrap/>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SELEZIONE</w:t>
            </w:r>
          </w:p>
        </w:tc>
        <w:tc>
          <w:tcPr>
            <w:tcW w:w="1501" w:type="dxa"/>
            <w:tcBorders>
              <w:top w:val="single" w:sz="8" w:space="0" w:color="auto"/>
              <w:left w:val="nil"/>
              <w:bottom w:val="single" w:sz="4" w:space="0" w:color="auto"/>
              <w:right w:val="single" w:sz="8" w:space="0" w:color="auto"/>
            </w:tcBorders>
            <w:shd w:val="clear" w:color="auto" w:fill="00B0F0"/>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 xml:space="preserve">GRADUATORIE </w:t>
            </w:r>
          </w:p>
        </w:tc>
        <w:tc>
          <w:tcPr>
            <w:tcW w:w="1202" w:type="dxa"/>
            <w:vMerge w:val="restart"/>
            <w:tcBorders>
              <w:top w:val="single" w:sz="8" w:space="0" w:color="auto"/>
              <w:left w:val="single" w:sz="8" w:space="0" w:color="auto"/>
              <w:bottom w:val="nil"/>
              <w:right w:val="single" w:sz="8" w:space="0" w:color="auto"/>
            </w:tcBorders>
            <w:shd w:val="clear" w:color="auto" w:fill="00B0F0"/>
            <w:noWrap/>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 xml:space="preserve">PARTENZE </w:t>
            </w:r>
          </w:p>
        </w:tc>
        <w:tc>
          <w:tcPr>
            <w:tcW w:w="960" w:type="dxa"/>
            <w:vMerge w:val="restart"/>
            <w:tcBorders>
              <w:top w:val="single" w:sz="8" w:space="0" w:color="auto"/>
              <w:left w:val="single" w:sz="8" w:space="0" w:color="auto"/>
              <w:bottom w:val="nil"/>
              <w:right w:val="single" w:sz="8" w:space="0" w:color="auto"/>
            </w:tcBorders>
            <w:shd w:val="clear" w:color="auto" w:fill="00B0F0"/>
            <w:noWrap/>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PAESE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00B0F0"/>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N.BORSE</w:t>
            </w:r>
          </w:p>
        </w:tc>
      </w:tr>
      <w:tr w:rsidR="00675091" w:rsidRPr="00C16808" w:rsidTr="00F7006F">
        <w:trPr>
          <w:trHeight w:val="315"/>
        </w:trPr>
        <w:tc>
          <w:tcPr>
            <w:tcW w:w="1550" w:type="dxa"/>
            <w:tcBorders>
              <w:top w:val="nil"/>
              <w:left w:val="single" w:sz="8" w:space="0" w:color="auto"/>
              <w:bottom w:val="single" w:sz="8" w:space="0" w:color="auto"/>
              <w:right w:val="single" w:sz="4" w:space="0" w:color="auto"/>
            </w:tcBorders>
            <w:shd w:val="clear" w:color="auto" w:fill="00B0F0"/>
            <w:noWrap/>
            <w:vAlign w:val="bottom"/>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lastRenderedPageBreak/>
              <w:t>da</w:t>
            </w:r>
          </w:p>
        </w:tc>
        <w:tc>
          <w:tcPr>
            <w:tcW w:w="1488" w:type="dxa"/>
            <w:tcBorders>
              <w:top w:val="nil"/>
              <w:left w:val="nil"/>
              <w:bottom w:val="single" w:sz="8" w:space="0" w:color="auto"/>
              <w:right w:val="single" w:sz="8" w:space="0" w:color="auto"/>
            </w:tcBorders>
            <w:shd w:val="clear" w:color="auto" w:fill="00B0F0"/>
            <w:noWrap/>
            <w:vAlign w:val="bottom"/>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 xml:space="preserve">a </w:t>
            </w:r>
          </w:p>
        </w:tc>
        <w:tc>
          <w:tcPr>
            <w:tcW w:w="1202" w:type="dxa"/>
            <w:tcBorders>
              <w:top w:val="nil"/>
              <w:left w:val="nil"/>
              <w:bottom w:val="single" w:sz="8" w:space="0" w:color="auto"/>
              <w:right w:val="single" w:sz="8" w:space="0" w:color="auto"/>
            </w:tcBorders>
            <w:shd w:val="clear" w:color="auto" w:fill="00B0F0"/>
            <w:noWrap/>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 </w:t>
            </w:r>
          </w:p>
        </w:tc>
        <w:tc>
          <w:tcPr>
            <w:tcW w:w="1501" w:type="dxa"/>
            <w:tcBorders>
              <w:top w:val="nil"/>
              <w:left w:val="nil"/>
              <w:bottom w:val="single" w:sz="8" w:space="0" w:color="auto"/>
              <w:right w:val="single" w:sz="8" w:space="0" w:color="auto"/>
            </w:tcBorders>
            <w:shd w:val="clear" w:color="auto" w:fill="00B0F0"/>
            <w:noWrap/>
            <w:vAlign w:val="center"/>
            <w:hideMark/>
          </w:tcPr>
          <w:p w:rsidR="00675091" w:rsidRPr="00C16808" w:rsidRDefault="00675091" w:rsidP="00F7006F">
            <w:pPr>
              <w:jc w:val="center"/>
              <w:rPr>
                <w:rFonts w:ascii="Calibri" w:hAnsi="Calibri" w:cs="Calibri"/>
                <w:b/>
                <w:bCs/>
                <w:sz w:val="22"/>
                <w:szCs w:val="22"/>
              </w:rPr>
            </w:pPr>
            <w:r w:rsidRPr="00C16808">
              <w:rPr>
                <w:rFonts w:ascii="Calibri" w:hAnsi="Calibri" w:cs="Calibri"/>
                <w:b/>
                <w:bCs/>
                <w:sz w:val="22"/>
                <w:szCs w:val="22"/>
              </w:rPr>
              <w:t> </w:t>
            </w:r>
          </w:p>
        </w:tc>
        <w:tc>
          <w:tcPr>
            <w:tcW w:w="1202" w:type="dxa"/>
            <w:vMerge/>
            <w:tcBorders>
              <w:top w:val="single" w:sz="8" w:space="0" w:color="auto"/>
              <w:left w:val="single" w:sz="8" w:space="0" w:color="auto"/>
              <w:bottom w:val="nil"/>
              <w:right w:val="single" w:sz="8" w:space="0" w:color="auto"/>
            </w:tcBorders>
            <w:vAlign w:val="center"/>
            <w:hideMark/>
          </w:tcPr>
          <w:p w:rsidR="00675091" w:rsidRPr="00C16808" w:rsidRDefault="00675091" w:rsidP="00F7006F">
            <w:pPr>
              <w:rPr>
                <w:rFonts w:ascii="Calibri" w:hAnsi="Calibri" w:cs="Calibri"/>
                <w:b/>
                <w:bCs/>
                <w:sz w:val="22"/>
                <w:szCs w:val="22"/>
              </w:rPr>
            </w:pPr>
          </w:p>
        </w:tc>
        <w:tc>
          <w:tcPr>
            <w:tcW w:w="960" w:type="dxa"/>
            <w:vMerge/>
            <w:tcBorders>
              <w:top w:val="single" w:sz="8" w:space="0" w:color="auto"/>
              <w:left w:val="single" w:sz="8" w:space="0" w:color="auto"/>
              <w:bottom w:val="nil"/>
              <w:right w:val="single" w:sz="8" w:space="0" w:color="auto"/>
            </w:tcBorders>
            <w:vAlign w:val="center"/>
            <w:hideMark/>
          </w:tcPr>
          <w:p w:rsidR="00675091" w:rsidRPr="00C16808" w:rsidRDefault="00675091" w:rsidP="00F7006F">
            <w:pPr>
              <w:rPr>
                <w:rFonts w:ascii="Calibri" w:hAnsi="Calibri" w:cs="Calibri"/>
                <w:b/>
                <w:bCs/>
                <w:sz w:val="22"/>
                <w:szCs w:val="22"/>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675091" w:rsidRPr="00C16808" w:rsidRDefault="00675091" w:rsidP="00F7006F">
            <w:pPr>
              <w:rPr>
                <w:rFonts w:ascii="Calibri" w:hAnsi="Calibri" w:cs="Calibri"/>
                <w:b/>
                <w:bCs/>
                <w:sz w:val="22"/>
                <w:szCs w:val="22"/>
              </w:rPr>
            </w:pPr>
          </w:p>
        </w:tc>
      </w:tr>
      <w:tr w:rsidR="00675091"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675091" w:rsidRPr="00C16808" w:rsidRDefault="00675091" w:rsidP="00675091">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8</w:t>
            </w:r>
            <w:r w:rsidRPr="00C16808">
              <w:rPr>
                <w:rFonts w:ascii="Calibri" w:hAnsi="Calibri" w:cs="Calibri"/>
                <w:color w:val="000000"/>
                <w:sz w:val="22"/>
                <w:szCs w:val="22"/>
              </w:rPr>
              <w:t>/2022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75091" w:rsidRPr="00C16808" w:rsidRDefault="00675091" w:rsidP="00675091">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675091">
            <w:pPr>
              <w:jc w:val="center"/>
              <w:rPr>
                <w:rFonts w:ascii="Calibri" w:hAnsi="Calibri" w:cs="Calibri"/>
                <w:sz w:val="22"/>
                <w:szCs w:val="22"/>
              </w:rPr>
            </w:pPr>
            <w:r>
              <w:rPr>
                <w:rFonts w:ascii="Calibri" w:hAnsi="Calibri" w:cs="Calibri"/>
                <w:sz w:val="22"/>
                <w:szCs w:val="22"/>
              </w:rPr>
              <w:t>1</w:t>
            </w:r>
          </w:p>
        </w:tc>
      </w:tr>
      <w:tr w:rsidR="00675091"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675091">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rsidR="00675091" w:rsidRPr="00C16808" w:rsidRDefault="00675091" w:rsidP="00675091">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675091">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675091">
            <w:pPr>
              <w:jc w:val="center"/>
              <w:rPr>
                <w:rFonts w:ascii="Calibri" w:hAnsi="Calibri" w:cs="Calibri"/>
                <w:sz w:val="22"/>
                <w:szCs w:val="22"/>
              </w:rPr>
            </w:pPr>
            <w:r>
              <w:rPr>
                <w:rFonts w:ascii="Calibri" w:hAnsi="Calibri" w:cs="Calibri"/>
                <w:sz w:val="22"/>
                <w:szCs w:val="22"/>
              </w:rPr>
              <w:t>2</w:t>
            </w:r>
          </w:p>
        </w:tc>
      </w:tr>
      <w:tr w:rsidR="00675091"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rsidR="00675091" w:rsidRPr="00C16808" w:rsidRDefault="00675091"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F7006F">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F7006F">
            <w:pPr>
              <w:jc w:val="center"/>
              <w:rPr>
                <w:rFonts w:ascii="Calibri" w:hAnsi="Calibri" w:cs="Calibri"/>
                <w:sz w:val="22"/>
                <w:szCs w:val="22"/>
              </w:rPr>
            </w:pPr>
            <w:r>
              <w:rPr>
                <w:rFonts w:ascii="Calibri" w:hAnsi="Calibri" w:cs="Calibri"/>
                <w:sz w:val="22"/>
                <w:szCs w:val="22"/>
              </w:rPr>
              <w:t>2</w:t>
            </w:r>
          </w:p>
        </w:tc>
      </w:tr>
      <w:tr w:rsidR="00675091"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675091" w:rsidRPr="00C16808" w:rsidRDefault="00675091"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rsidR="00675091" w:rsidRPr="00C16808" w:rsidRDefault="00675091"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F7006F">
            <w:pPr>
              <w:jc w:val="center"/>
              <w:rPr>
                <w:rFonts w:ascii="Calibri" w:hAnsi="Calibri" w:cs="Calibri"/>
                <w:sz w:val="22"/>
                <w:szCs w:val="22"/>
              </w:rPr>
            </w:pPr>
            <w:r>
              <w:rPr>
                <w:rFonts w:ascii="Calibri" w:hAnsi="Calibri" w:cs="Calibri"/>
                <w:sz w:val="22"/>
                <w:szCs w:val="22"/>
              </w:rPr>
              <w:t>MALTA</w:t>
            </w:r>
          </w:p>
        </w:tc>
        <w:tc>
          <w:tcPr>
            <w:tcW w:w="1408" w:type="dxa"/>
            <w:tcBorders>
              <w:top w:val="nil"/>
              <w:left w:val="nil"/>
              <w:bottom w:val="single" w:sz="4" w:space="0" w:color="auto"/>
              <w:right w:val="single" w:sz="4" w:space="0" w:color="auto"/>
            </w:tcBorders>
            <w:shd w:val="clear" w:color="000000" w:fill="FFFFFF"/>
            <w:noWrap/>
            <w:vAlign w:val="center"/>
            <w:hideMark/>
          </w:tcPr>
          <w:p w:rsidR="00675091" w:rsidRPr="00C16808" w:rsidRDefault="00675091" w:rsidP="00F7006F">
            <w:pPr>
              <w:jc w:val="center"/>
              <w:rPr>
                <w:rFonts w:ascii="Calibri" w:hAnsi="Calibri" w:cs="Calibri"/>
                <w:sz w:val="22"/>
                <w:szCs w:val="22"/>
              </w:rPr>
            </w:pPr>
            <w:r>
              <w:rPr>
                <w:rFonts w:ascii="Calibri" w:hAnsi="Calibri" w:cs="Calibri"/>
                <w:sz w:val="22"/>
                <w:szCs w:val="22"/>
              </w:rPr>
              <w:t>2</w:t>
            </w:r>
          </w:p>
        </w:tc>
      </w:tr>
      <w:bookmarkEnd w:id="1"/>
    </w:tbl>
    <w:p w:rsidR="00DC3C03" w:rsidRDefault="00DC3C03" w:rsidP="00316CB2">
      <w:pPr>
        <w:ind w:right="-1"/>
        <w:rPr>
          <w:rFonts w:ascii="Amasis MT Pro" w:hAnsi="Amasis MT Pro" w:cstheme="minorHAnsi"/>
          <w:highlight w:val="yellow"/>
        </w:rPr>
      </w:pPr>
    </w:p>
    <w:p w:rsidR="00675091" w:rsidRDefault="00675091" w:rsidP="00316CB2">
      <w:pPr>
        <w:ind w:right="-1"/>
        <w:rPr>
          <w:rFonts w:ascii="Amasis MT Pro" w:hAnsi="Amasis MT Pro" w:cstheme="minorHAnsi"/>
          <w:highlight w:val="yellow"/>
        </w:rPr>
      </w:pPr>
    </w:p>
    <w:p w:rsidR="00675091" w:rsidRPr="00610390" w:rsidRDefault="00675091" w:rsidP="00316CB2">
      <w:pPr>
        <w:ind w:right="-1"/>
        <w:rPr>
          <w:rFonts w:ascii="Amasis MT Pro" w:hAnsi="Amasis MT Pro" w:cstheme="minorHAnsi"/>
          <w:highlight w:val="yellow"/>
        </w:rPr>
      </w:pPr>
    </w:p>
    <w:p w:rsidR="00DC3C03" w:rsidRPr="00610390" w:rsidRDefault="00DC3C03" w:rsidP="00316CB2">
      <w:pPr>
        <w:ind w:right="-1"/>
        <w:jc w:val="both"/>
        <w:rPr>
          <w:rFonts w:ascii="Amasis MT Pro" w:hAnsi="Amasis MT Pro" w:cstheme="minorHAnsi"/>
          <w:sz w:val="22"/>
          <w:szCs w:val="22"/>
        </w:rPr>
      </w:pPr>
      <w:r w:rsidRPr="00610390">
        <w:rPr>
          <w:rFonts w:ascii="Amasis MT Pro" w:hAnsi="Amasis MT Pro" w:cstheme="minorHAnsi"/>
          <w:sz w:val="22"/>
          <w:szCs w:val="22"/>
        </w:rPr>
        <w:t>N.B. Tutte le date suindicate sono indicative e potranno subire variazioni per esigenze organizzative.</w:t>
      </w:r>
    </w:p>
    <w:p w:rsidR="008C60B9" w:rsidRPr="00610390" w:rsidRDefault="008C60B9" w:rsidP="00316CB2">
      <w:pPr>
        <w:spacing w:line="276" w:lineRule="auto"/>
        <w:ind w:right="-1"/>
        <w:jc w:val="both"/>
        <w:rPr>
          <w:rFonts w:ascii="Amasis MT Pro" w:hAnsi="Amasis MT Pro" w:cstheme="minorHAnsi"/>
          <w:highlight w:val="yellow"/>
        </w:rPr>
      </w:pPr>
    </w:p>
    <w:tbl>
      <w:tblPr>
        <w:tblStyle w:val="GridTableLight"/>
        <w:tblW w:w="0" w:type="auto"/>
        <w:tblLook w:val="04A0"/>
      </w:tblPr>
      <w:tblGrid>
        <w:gridCol w:w="9628"/>
      </w:tblGrid>
      <w:tr w:rsidR="003574A3" w:rsidRPr="00610390" w:rsidTr="00807038">
        <w:trPr>
          <w:trHeight w:val="524"/>
        </w:trPr>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574A3" w:rsidRPr="00610390" w:rsidRDefault="003574A3" w:rsidP="00316CB2">
            <w:pPr>
              <w:ind w:right="-1"/>
              <w:jc w:val="center"/>
              <w:rPr>
                <w:rFonts w:ascii="Amasis MT Pro" w:hAnsi="Amasis MT Pro" w:cstheme="minorHAnsi"/>
                <w:sz w:val="32"/>
                <w:szCs w:val="32"/>
                <w:highlight w:val="yellow"/>
              </w:rPr>
            </w:pPr>
            <w:r w:rsidRPr="00610390">
              <w:rPr>
                <w:rFonts w:ascii="Amasis MT Pro" w:hAnsi="Amasis MT Pro" w:cstheme="minorHAnsi"/>
                <w:sz w:val="32"/>
                <w:szCs w:val="32"/>
              </w:rPr>
              <w:t>L’IMPATTO</w:t>
            </w:r>
          </w:p>
        </w:tc>
      </w:tr>
    </w:tbl>
    <w:p w:rsidR="00555CD7" w:rsidRPr="00610390" w:rsidRDefault="00555CD7" w:rsidP="00316CB2">
      <w:pPr>
        <w:ind w:right="-1"/>
        <w:jc w:val="both"/>
        <w:rPr>
          <w:rFonts w:ascii="Amasis MT Pro" w:hAnsi="Amasis MT Pro" w:cstheme="minorHAnsi"/>
          <w:highlight w:val="yellow"/>
        </w:rPr>
      </w:pPr>
    </w:p>
    <w:p w:rsidR="00833D0C" w:rsidRPr="00610390" w:rsidRDefault="00833D0C" w:rsidP="00833D0C">
      <w:pPr>
        <w:ind w:right="-1"/>
        <w:jc w:val="both"/>
        <w:rPr>
          <w:rFonts w:ascii="Amasis MT Pro" w:hAnsi="Amasis MT Pro"/>
          <w:sz w:val="22"/>
          <w:szCs w:val="22"/>
        </w:rPr>
      </w:pPr>
      <w:r w:rsidRPr="00610390">
        <w:rPr>
          <w:rFonts w:ascii="Amasis MT Pro" w:hAnsi="Amasis MT Pro"/>
          <w:sz w:val="22"/>
          <w:szCs w:val="22"/>
        </w:rPr>
        <w:t xml:space="preserve">L’Accreditamento Erasmus rientra nella strategia di sviluppo dei singoli Istituti scolastici che mirano a: ottenere un maggiore interesse degli studenti e diplomati per la formazione e lo sviluppo di competenze chiave tramite l’incremento di offerte formative non convenzionali al fine di incorrere in migliori risultati scolastici e una valorizzazione delle eccellenze; incoraggiare processi di apprendimento on the job che motivino gli alunni al raggiungimento di risultati, limitino le percentuali di drop out e favoriscano il loro inserimento nel mondo del lavoro. Anche per AIBES l’Accreditamento Erasmus si pone in continuità con le proprie scelte strategiche, grazie al rafforzamento del legame di collaborazione con gli Istituti scolastici, l’ampliamento del network internazionale e lo scambio di best practices nel campo dell’enogastronomia. </w:t>
      </w:r>
    </w:p>
    <w:p w:rsidR="00833D0C" w:rsidRPr="00610390" w:rsidRDefault="00833D0C" w:rsidP="00833D0C">
      <w:pPr>
        <w:ind w:right="-1"/>
        <w:jc w:val="both"/>
        <w:rPr>
          <w:rFonts w:ascii="Amasis MT Pro" w:hAnsi="Amasis MT Pro"/>
          <w:sz w:val="22"/>
          <w:szCs w:val="22"/>
        </w:rPr>
      </w:pPr>
      <w:r w:rsidRPr="00610390">
        <w:rPr>
          <w:rFonts w:ascii="Amasis MT Pro" w:hAnsi="Amasis MT Pro"/>
          <w:sz w:val="22"/>
          <w:szCs w:val="22"/>
        </w:rPr>
        <w:t xml:space="preserve">A livello di Consorzio, la strategia di sviluppo prevede: il rafforzamento della rete di collaborazione tra gli Istituti scolastici per lo scambio di buone pratiche, nell’ottica di adottare una vision comune che vada oltre le attività Erasmus; la creazione di una strategia volta all’internazionalizzazione della didattica proposta dalle Scuole coinvolte, con l’inserimento di linee guida e sistemi formativi nei PTOF e nei PdM dei prossimi anni; l’inserimento del Consorzio in una rete di imprese nazionali ed internazionali che possa lavorare sinergicamente con l’obiettivo di fornire nuove opportunità di placement e tirocini ai propri studenti. </w:t>
      </w:r>
    </w:p>
    <w:p w:rsidR="00316CB2" w:rsidRPr="00610390" w:rsidRDefault="00833D0C" w:rsidP="00833D0C">
      <w:pPr>
        <w:ind w:right="-1"/>
        <w:jc w:val="both"/>
        <w:rPr>
          <w:rFonts w:ascii="Amasis MT Pro" w:hAnsi="Amasis MT Pro"/>
          <w:sz w:val="22"/>
          <w:szCs w:val="22"/>
        </w:rPr>
      </w:pPr>
      <w:r w:rsidRPr="00610390">
        <w:rPr>
          <w:rFonts w:ascii="Amasis MT Pro" w:hAnsi="Amasis MT Pro"/>
          <w:sz w:val="22"/>
          <w:szCs w:val="22"/>
        </w:rPr>
        <w:t>La partecipazione del Consorzio al Programma Erasmus+ favorirà, inoltre, il processo di crescita della Regione Lazio, provvedendo a: formare individui preparati per il mercato del lavoro, e in particolare nel settore del turismo enogastronomico; creare precedenti formativi in un settore di forte interesse regionale; contribuire al miglioramento della qualità dei servizi turistici, alberghieri ed enogastronomici offerti a livello regionale.</w:t>
      </w:r>
    </w:p>
    <w:p w:rsidR="00833D0C" w:rsidRPr="00610390" w:rsidRDefault="00833D0C" w:rsidP="00316CB2">
      <w:pPr>
        <w:ind w:right="-1"/>
        <w:rPr>
          <w:rFonts w:ascii="Amasis MT Pro" w:hAnsi="Amasis MT Pro" w:cstheme="minorHAnsi"/>
          <w:b/>
          <w:highlight w:val="yellow"/>
        </w:rPr>
      </w:pPr>
    </w:p>
    <w:tbl>
      <w:tblPr>
        <w:tblStyle w:val="Grigliatabella"/>
        <w:tblW w:w="0" w:type="auto"/>
        <w:tblLook w:val="04A0"/>
      </w:tblPr>
      <w:tblGrid>
        <w:gridCol w:w="9628"/>
      </w:tblGrid>
      <w:tr w:rsidR="000C128C" w:rsidRPr="00610390" w:rsidTr="00807038">
        <w:trPr>
          <w:trHeight w:val="437"/>
        </w:trPr>
        <w:tc>
          <w:tcPr>
            <w:tcW w:w="9628" w:type="dxa"/>
            <w:shd w:val="clear" w:color="auto" w:fill="DEEAF6" w:themeFill="accent5" w:themeFillTint="33"/>
          </w:tcPr>
          <w:p w:rsidR="000C128C" w:rsidRPr="00610390" w:rsidRDefault="000C128C" w:rsidP="00316CB2">
            <w:pPr>
              <w:pStyle w:val="NormaleWeb"/>
              <w:ind w:right="-1"/>
              <w:jc w:val="center"/>
              <w:rPr>
                <w:rFonts w:ascii="Amasis MT Pro" w:hAnsi="Amasis MT Pro" w:cstheme="minorHAnsi"/>
                <w:sz w:val="32"/>
                <w:szCs w:val="32"/>
                <w:highlight w:val="yellow"/>
              </w:rPr>
            </w:pPr>
            <w:r w:rsidRPr="00610390">
              <w:rPr>
                <w:rFonts w:ascii="Amasis MT Pro" w:hAnsi="Amasis MT Pro" w:cstheme="minorHAnsi"/>
                <w:sz w:val="32"/>
                <w:szCs w:val="32"/>
              </w:rPr>
              <w:t>REQUISITI E MODALITA’ DI PARTECIPAZIONE</w:t>
            </w:r>
          </w:p>
        </w:tc>
      </w:tr>
    </w:tbl>
    <w:p w:rsidR="00BF0EB4" w:rsidRPr="00610390" w:rsidRDefault="00BF0EB4" w:rsidP="00316CB2">
      <w:pPr>
        <w:pStyle w:val="NormaleWeb"/>
        <w:shd w:val="clear" w:color="auto" w:fill="FFFFFF"/>
        <w:ind w:right="-1"/>
        <w:jc w:val="both"/>
        <w:rPr>
          <w:rFonts w:ascii="Amasis MT Pro" w:hAnsi="Amasis MT Pro" w:cstheme="minorHAnsi"/>
          <w:b/>
          <w:bCs/>
          <w:color w:val="0070C0"/>
          <w:sz w:val="22"/>
          <w:szCs w:val="22"/>
        </w:rPr>
      </w:pPr>
      <w:r w:rsidRPr="00610390">
        <w:rPr>
          <w:rFonts w:ascii="Amasis MT Pro" w:hAnsi="Amasis MT Pro" w:cstheme="minorHAnsi"/>
          <w:b/>
          <w:bCs/>
          <w:color w:val="0070C0"/>
          <w:sz w:val="22"/>
          <w:szCs w:val="22"/>
        </w:rPr>
        <w:t>Con il presente Bando di selezione si assegnano</w:t>
      </w:r>
      <w:r w:rsidR="00833D0C" w:rsidRPr="00610390">
        <w:rPr>
          <w:rFonts w:ascii="Amasis MT Pro" w:hAnsi="Amasis MT Pro" w:cstheme="minorHAnsi"/>
          <w:b/>
          <w:bCs/>
          <w:color w:val="0070C0"/>
          <w:sz w:val="22"/>
          <w:szCs w:val="22"/>
        </w:rPr>
        <w:t xml:space="preserve">: </w:t>
      </w:r>
    </w:p>
    <w:p w:rsidR="00675091" w:rsidRPr="00675091" w:rsidRDefault="00675091" w:rsidP="00675091">
      <w:pPr>
        <w:pStyle w:val="NormaleWeb"/>
        <w:numPr>
          <w:ilvl w:val="0"/>
          <w:numId w:val="15"/>
        </w:numPr>
        <w:rPr>
          <w:rFonts w:ascii="Amasis MT Pro" w:hAnsi="Amasis MT Pro" w:cstheme="minorHAnsi"/>
          <w:b/>
          <w:bCs/>
          <w:color w:val="0070C0"/>
          <w:sz w:val="22"/>
          <w:szCs w:val="22"/>
        </w:rPr>
      </w:pPr>
      <w:r w:rsidRPr="00675091">
        <w:rPr>
          <w:rFonts w:ascii="Amasis MT Pro" w:hAnsi="Amasis MT Pro" w:cstheme="minorHAnsi"/>
          <w:b/>
          <w:bCs/>
          <w:color w:val="0070C0"/>
          <w:sz w:val="22"/>
          <w:szCs w:val="22"/>
        </w:rPr>
        <w:t xml:space="preserve">n. 1 borsa di studio per la destinazione Spagna con partenza 31/08; </w:t>
      </w:r>
    </w:p>
    <w:p w:rsidR="00675091" w:rsidRPr="00675091" w:rsidRDefault="00675091" w:rsidP="00675091">
      <w:pPr>
        <w:pStyle w:val="NormaleWeb"/>
        <w:numPr>
          <w:ilvl w:val="0"/>
          <w:numId w:val="15"/>
        </w:numPr>
        <w:rPr>
          <w:rFonts w:ascii="Amasis MT Pro" w:hAnsi="Amasis MT Pro" w:cstheme="minorHAnsi"/>
          <w:b/>
          <w:bCs/>
          <w:color w:val="0070C0"/>
          <w:sz w:val="22"/>
          <w:szCs w:val="22"/>
        </w:rPr>
      </w:pPr>
      <w:r w:rsidRPr="00675091">
        <w:rPr>
          <w:rFonts w:ascii="Amasis MT Pro" w:hAnsi="Amasis MT Pro" w:cstheme="minorHAnsi"/>
          <w:b/>
          <w:bCs/>
          <w:color w:val="0070C0"/>
          <w:sz w:val="22"/>
          <w:szCs w:val="22"/>
        </w:rPr>
        <w:t>n. 2 borse di studio per la destinazione Spagna con partenza 31/07;</w:t>
      </w:r>
    </w:p>
    <w:p w:rsidR="00675091" w:rsidRPr="00675091" w:rsidRDefault="00675091" w:rsidP="00675091">
      <w:pPr>
        <w:pStyle w:val="NormaleWeb"/>
        <w:numPr>
          <w:ilvl w:val="0"/>
          <w:numId w:val="15"/>
        </w:numPr>
        <w:rPr>
          <w:rFonts w:ascii="Amasis MT Pro" w:hAnsi="Amasis MT Pro" w:cstheme="minorHAnsi"/>
          <w:b/>
          <w:bCs/>
          <w:color w:val="0070C0"/>
          <w:sz w:val="22"/>
          <w:szCs w:val="22"/>
        </w:rPr>
      </w:pPr>
      <w:r w:rsidRPr="00675091">
        <w:rPr>
          <w:rFonts w:ascii="Amasis MT Pro" w:hAnsi="Amasis MT Pro" w:cstheme="minorHAnsi"/>
          <w:b/>
          <w:bCs/>
          <w:color w:val="0070C0"/>
          <w:sz w:val="22"/>
          <w:szCs w:val="22"/>
        </w:rPr>
        <w:t xml:space="preserve">n. 2 borse di studio per la destinazione Albania con partenza 31/07; </w:t>
      </w:r>
    </w:p>
    <w:p w:rsidR="00675091" w:rsidRPr="00675091" w:rsidRDefault="00675091" w:rsidP="00675091">
      <w:pPr>
        <w:pStyle w:val="NormaleWeb"/>
        <w:numPr>
          <w:ilvl w:val="0"/>
          <w:numId w:val="15"/>
        </w:numPr>
        <w:rPr>
          <w:rFonts w:ascii="Amasis MT Pro" w:hAnsi="Amasis MT Pro" w:cstheme="minorHAnsi"/>
          <w:b/>
          <w:bCs/>
          <w:color w:val="0070C0"/>
          <w:sz w:val="22"/>
          <w:szCs w:val="22"/>
        </w:rPr>
      </w:pPr>
      <w:r w:rsidRPr="00675091">
        <w:rPr>
          <w:rFonts w:ascii="Amasis MT Pro" w:hAnsi="Amasis MT Pro" w:cstheme="minorHAnsi"/>
          <w:b/>
          <w:bCs/>
          <w:color w:val="0070C0"/>
          <w:sz w:val="22"/>
          <w:szCs w:val="22"/>
        </w:rPr>
        <w:t>n. 2 borse di studio per la destinazione Malta con partenza 31/07.</w:t>
      </w:r>
    </w:p>
    <w:p w:rsidR="00BF0EB4" w:rsidRPr="00610390" w:rsidRDefault="00BF0EB4" w:rsidP="00316CB2">
      <w:pPr>
        <w:pStyle w:val="NormaleWeb"/>
        <w:shd w:val="clear" w:color="auto" w:fill="FFFFFF"/>
        <w:ind w:right="-1"/>
        <w:jc w:val="both"/>
        <w:rPr>
          <w:rFonts w:ascii="Amasis MT Pro" w:hAnsi="Amasis MT Pro" w:cstheme="minorHAnsi"/>
          <w:sz w:val="22"/>
          <w:szCs w:val="22"/>
        </w:rPr>
      </w:pPr>
      <w:r w:rsidRPr="00610390">
        <w:rPr>
          <w:rFonts w:ascii="Amasis MT Pro" w:hAnsi="Amasis MT Pro" w:cstheme="minorHAnsi"/>
          <w:sz w:val="22"/>
          <w:szCs w:val="22"/>
        </w:rPr>
        <w:t xml:space="preserve">Le ulteriori Borse previste dal progetto saranno assegnate con bandi del tutto similari, pubblicati successivamente. </w:t>
      </w:r>
    </w:p>
    <w:p w:rsidR="004229BA" w:rsidRPr="00610390" w:rsidRDefault="00BF0EB4" w:rsidP="00316CB2">
      <w:pPr>
        <w:pStyle w:val="NormaleWeb"/>
        <w:shd w:val="clear" w:color="auto" w:fill="FFFFFF"/>
        <w:ind w:right="-1"/>
        <w:jc w:val="both"/>
        <w:rPr>
          <w:rFonts w:ascii="Amasis MT Pro" w:hAnsi="Amasis MT Pro" w:cstheme="minorHAnsi"/>
          <w:sz w:val="22"/>
          <w:szCs w:val="22"/>
        </w:rPr>
      </w:pPr>
      <w:r w:rsidRPr="00610390">
        <w:rPr>
          <w:rFonts w:ascii="Amasis MT Pro" w:hAnsi="Amasis MT Pro" w:cstheme="minorHAnsi"/>
          <w:sz w:val="22"/>
          <w:szCs w:val="22"/>
        </w:rPr>
        <w:t xml:space="preserve">Potranno presentare domanda di partecipazione </w:t>
      </w:r>
      <w:r w:rsidR="00833D0C" w:rsidRPr="00610390">
        <w:rPr>
          <w:rFonts w:ascii="Amasis MT Pro" w:hAnsi="Amasis MT Pro" w:cstheme="minorHAnsi"/>
          <w:sz w:val="22"/>
          <w:szCs w:val="22"/>
        </w:rPr>
        <w:t>per l’Accreditamento “</w:t>
      </w:r>
      <w:r w:rsidR="00833D0C" w:rsidRPr="00610390">
        <w:rPr>
          <w:rFonts w:ascii="Amasis MT Pro" w:hAnsi="Amasis MT Pro" w:cstheme="minorHAnsi"/>
          <w:color w:val="000000" w:themeColor="text1"/>
          <w:sz w:val="22"/>
          <w:szCs w:val="22"/>
        </w:rPr>
        <w:t>I.P.S.S.E.O.A. Amerigo Vespucci</w:t>
      </w:r>
      <w:r w:rsidR="005855EF" w:rsidRPr="00610390">
        <w:rPr>
          <w:rFonts w:ascii="Amasis MT Pro" w:hAnsi="Amasis MT Pro" w:cstheme="minorHAnsi"/>
          <w:sz w:val="22"/>
          <w:szCs w:val="22"/>
        </w:rPr>
        <w:t xml:space="preserve">” </w:t>
      </w:r>
      <w:r w:rsidRPr="00610390">
        <w:rPr>
          <w:rFonts w:ascii="Amasis MT Pro" w:hAnsi="Amasis MT Pro" w:cstheme="minorHAnsi"/>
          <w:sz w:val="22"/>
          <w:szCs w:val="22"/>
        </w:rPr>
        <w:t xml:space="preserve">i giovani neodiplomati dell’anno </w:t>
      </w:r>
      <w:r w:rsidRPr="004869E9">
        <w:rPr>
          <w:rFonts w:ascii="Amasis MT Pro" w:hAnsi="Amasis MT Pro" w:cstheme="minorHAnsi"/>
          <w:b/>
          <w:bCs/>
          <w:sz w:val="22"/>
          <w:szCs w:val="22"/>
        </w:rPr>
        <w:t>202</w:t>
      </w:r>
      <w:r w:rsidR="005855EF" w:rsidRPr="004869E9">
        <w:rPr>
          <w:rFonts w:ascii="Amasis MT Pro" w:hAnsi="Amasis MT Pro" w:cstheme="minorHAnsi"/>
          <w:b/>
          <w:bCs/>
          <w:sz w:val="22"/>
          <w:szCs w:val="22"/>
        </w:rPr>
        <w:t>1</w:t>
      </w:r>
      <w:r w:rsidRPr="004869E9">
        <w:rPr>
          <w:rFonts w:ascii="Amasis MT Pro" w:hAnsi="Amasis MT Pro" w:cstheme="minorHAnsi"/>
          <w:b/>
          <w:bCs/>
          <w:sz w:val="22"/>
          <w:szCs w:val="22"/>
        </w:rPr>
        <w:t>- 20</w:t>
      </w:r>
      <w:r w:rsidR="005855EF" w:rsidRPr="004869E9">
        <w:rPr>
          <w:rFonts w:ascii="Amasis MT Pro" w:hAnsi="Amasis MT Pro" w:cstheme="minorHAnsi"/>
          <w:b/>
          <w:bCs/>
          <w:sz w:val="22"/>
          <w:szCs w:val="22"/>
        </w:rPr>
        <w:t>22</w:t>
      </w:r>
      <w:r w:rsidRPr="00610390">
        <w:rPr>
          <w:rFonts w:ascii="Amasis MT Pro" w:hAnsi="Amasis MT Pro" w:cstheme="minorHAnsi"/>
          <w:sz w:val="22"/>
          <w:szCs w:val="22"/>
        </w:rPr>
        <w:t xml:space="preserve"> che alla data di pubblicazione del bando: </w:t>
      </w:r>
    </w:p>
    <w:p w:rsidR="004229BA" w:rsidRPr="00610390" w:rsidRDefault="00287714" w:rsidP="00316CB2">
      <w:pPr>
        <w:pStyle w:val="NormaleWeb"/>
        <w:numPr>
          <w:ilvl w:val="0"/>
          <w:numId w:val="7"/>
        </w:numPr>
        <w:shd w:val="clear" w:color="auto" w:fill="FFFFFF"/>
        <w:ind w:left="0" w:right="-1" w:firstLine="0"/>
        <w:jc w:val="both"/>
        <w:rPr>
          <w:rFonts w:ascii="Amasis MT Pro" w:hAnsi="Amasis MT Pro" w:cstheme="minorHAnsi"/>
          <w:sz w:val="22"/>
          <w:szCs w:val="22"/>
        </w:rPr>
      </w:pPr>
      <w:r w:rsidRPr="00610390">
        <w:rPr>
          <w:rFonts w:ascii="Amasis MT Pro" w:hAnsi="Amasis MT Pro" w:cstheme="minorHAnsi"/>
          <w:sz w:val="22"/>
          <w:szCs w:val="22"/>
        </w:rPr>
        <w:lastRenderedPageBreak/>
        <w:t xml:space="preserve">Residenza </w:t>
      </w:r>
      <w:r w:rsidR="00833D0C" w:rsidRPr="00610390">
        <w:rPr>
          <w:rFonts w:ascii="Amasis MT Pro" w:hAnsi="Amasis MT Pro" w:cstheme="minorHAnsi"/>
          <w:sz w:val="22"/>
          <w:szCs w:val="22"/>
        </w:rPr>
        <w:t>in Lazio</w:t>
      </w:r>
      <w:r w:rsidR="006702FD" w:rsidRPr="00610390">
        <w:rPr>
          <w:rFonts w:ascii="Amasis MT Pro" w:hAnsi="Amasis MT Pro" w:cstheme="minorHAnsi"/>
          <w:sz w:val="22"/>
          <w:szCs w:val="22"/>
        </w:rPr>
        <w:t>;</w:t>
      </w:r>
    </w:p>
    <w:p w:rsidR="004229BA" w:rsidRPr="00610390" w:rsidRDefault="004229BA" w:rsidP="00316CB2">
      <w:pPr>
        <w:pStyle w:val="NormaleWeb"/>
        <w:numPr>
          <w:ilvl w:val="0"/>
          <w:numId w:val="7"/>
        </w:numPr>
        <w:shd w:val="clear" w:color="auto" w:fill="FFFFFF"/>
        <w:ind w:left="0" w:right="-1" w:firstLine="0"/>
        <w:jc w:val="both"/>
        <w:rPr>
          <w:rFonts w:ascii="Amasis MT Pro" w:hAnsi="Amasis MT Pro" w:cstheme="minorHAnsi"/>
          <w:sz w:val="22"/>
          <w:szCs w:val="22"/>
        </w:rPr>
      </w:pPr>
      <w:r w:rsidRPr="00610390">
        <w:rPr>
          <w:rFonts w:ascii="Amasis MT Pro" w:hAnsi="Amasis MT Pro" w:cstheme="minorHAnsi"/>
          <w:sz w:val="22"/>
          <w:szCs w:val="22"/>
        </w:rPr>
        <w:t>G</w:t>
      </w:r>
      <w:r w:rsidR="00BF0EB4" w:rsidRPr="00610390">
        <w:rPr>
          <w:rFonts w:ascii="Amasis MT Pro" w:hAnsi="Amasis MT Pro" w:cstheme="minorHAnsi"/>
          <w:sz w:val="22"/>
          <w:szCs w:val="22"/>
        </w:rPr>
        <w:t>odano dello status di inoccupati/disoccupati</w:t>
      </w:r>
      <w:r w:rsidR="00F37651" w:rsidRPr="00610390">
        <w:rPr>
          <w:rFonts w:ascii="Amasis MT Pro" w:hAnsi="Amasis MT Pro" w:cstheme="minorHAnsi"/>
          <w:sz w:val="22"/>
          <w:szCs w:val="22"/>
        </w:rPr>
        <w:t xml:space="preserve"> e </w:t>
      </w:r>
      <w:r w:rsidR="00F37651" w:rsidRPr="00610390">
        <w:rPr>
          <w:rFonts w:ascii="Amasis MT Pro" w:hAnsi="Amasis MT Pro"/>
          <w:sz w:val="22"/>
          <w:szCs w:val="22"/>
        </w:rPr>
        <w:t>non impegnati in percorsi di formazione</w:t>
      </w:r>
      <w:r w:rsidR="00BF0EB4" w:rsidRPr="00610390">
        <w:rPr>
          <w:rFonts w:ascii="Amasis MT Pro" w:hAnsi="Amasis MT Pro" w:cstheme="minorHAnsi"/>
          <w:sz w:val="22"/>
          <w:szCs w:val="22"/>
        </w:rPr>
        <w:t>;</w:t>
      </w:r>
    </w:p>
    <w:p w:rsidR="004229BA" w:rsidRPr="00610390" w:rsidRDefault="004229BA" w:rsidP="00316CB2">
      <w:pPr>
        <w:pStyle w:val="NormaleWeb"/>
        <w:numPr>
          <w:ilvl w:val="0"/>
          <w:numId w:val="7"/>
        </w:numPr>
        <w:shd w:val="clear" w:color="auto" w:fill="FFFFFF"/>
        <w:ind w:left="0" w:right="-1" w:firstLine="0"/>
        <w:jc w:val="both"/>
        <w:rPr>
          <w:rFonts w:ascii="Amasis MT Pro" w:hAnsi="Amasis MT Pro" w:cstheme="minorHAnsi"/>
          <w:sz w:val="22"/>
          <w:szCs w:val="22"/>
        </w:rPr>
      </w:pPr>
      <w:r w:rsidRPr="00610390">
        <w:rPr>
          <w:rFonts w:ascii="Amasis MT Pro" w:hAnsi="Amasis MT Pro" w:cstheme="minorHAnsi"/>
          <w:sz w:val="22"/>
          <w:szCs w:val="22"/>
        </w:rPr>
        <w:t>A</w:t>
      </w:r>
      <w:r w:rsidR="00BF0EB4" w:rsidRPr="00610390">
        <w:rPr>
          <w:rFonts w:ascii="Amasis MT Pro" w:hAnsi="Amasis MT Pro" w:cstheme="minorHAnsi"/>
          <w:sz w:val="22"/>
          <w:szCs w:val="22"/>
        </w:rPr>
        <w:t>bbiano una conoscenza</w:t>
      </w:r>
      <w:r w:rsidR="0042282F" w:rsidRPr="00610390">
        <w:rPr>
          <w:rFonts w:ascii="Amasis MT Pro" w:hAnsi="Amasis MT Pro" w:cstheme="minorHAnsi"/>
          <w:sz w:val="22"/>
          <w:szCs w:val="22"/>
        </w:rPr>
        <w:t xml:space="preserve"> minima</w:t>
      </w:r>
      <w:r w:rsidR="00BF0EB4" w:rsidRPr="00610390">
        <w:rPr>
          <w:rFonts w:ascii="Amasis MT Pro" w:hAnsi="Amasis MT Pro" w:cstheme="minorHAnsi"/>
          <w:sz w:val="22"/>
          <w:szCs w:val="22"/>
        </w:rPr>
        <w:t xml:space="preserve"> della lingua del Paese di destinazione</w:t>
      </w:r>
      <w:r w:rsidR="00287714" w:rsidRPr="00610390">
        <w:rPr>
          <w:rFonts w:ascii="Amasis MT Pro" w:hAnsi="Amasis MT Pro" w:cstheme="minorHAnsi"/>
          <w:sz w:val="22"/>
          <w:szCs w:val="22"/>
        </w:rPr>
        <w:t>;</w:t>
      </w:r>
    </w:p>
    <w:p w:rsidR="004229BA" w:rsidRPr="00610390" w:rsidRDefault="004229BA" w:rsidP="00316CB2">
      <w:pPr>
        <w:pStyle w:val="NormaleWeb"/>
        <w:numPr>
          <w:ilvl w:val="0"/>
          <w:numId w:val="7"/>
        </w:numPr>
        <w:shd w:val="clear" w:color="auto" w:fill="FFFFFF"/>
        <w:ind w:left="0" w:right="-1" w:firstLine="0"/>
        <w:jc w:val="both"/>
        <w:rPr>
          <w:rFonts w:ascii="Amasis MT Pro" w:hAnsi="Amasis MT Pro" w:cstheme="minorHAnsi"/>
          <w:sz w:val="22"/>
          <w:szCs w:val="22"/>
        </w:rPr>
      </w:pPr>
      <w:r w:rsidRPr="00610390">
        <w:rPr>
          <w:rFonts w:ascii="Amasis MT Pro" w:hAnsi="Amasis MT Pro" w:cstheme="minorHAnsi"/>
          <w:sz w:val="22"/>
          <w:szCs w:val="22"/>
        </w:rPr>
        <w:t>A</w:t>
      </w:r>
      <w:r w:rsidR="00BF0EB4" w:rsidRPr="00610390">
        <w:rPr>
          <w:rFonts w:ascii="Amasis MT Pro" w:hAnsi="Amasis MT Pro" w:cstheme="minorHAnsi"/>
          <w:sz w:val="22"/>
          <w:szCs w:val="22"/>
        </w:rPr>
        <w:t xml:space="preserve">vranno conseguito, da non oltre 12 mesi dalla data di partenza prevista, un diploma quinquennale </w:t>
      </w:r>
      <w:r w:rsidR="00F37651" w:rsidRPr="00610390">
        <w:rPr>
          <w:rFonts w:ascii="Amasis MT Pro" w:hAnsi="Amasis MT Pro" w:cstheme="minorHAnsi"/>
          <w:sz w:val="22"/>
          <w:szCs w:val="22"/>
        </w:rPr>
        <w:t>presso</w:t>
      </w:r>
      <w:r w:rsidR="00B50A68" w:rsidRPr="00610390">
        <w:rPr>
          <w:rFonts w:ascii="Amasis MT Pro" w:hAnsi="Amasis MT Pro" w:cstheme="minorHAnsi"/>
          <w:sz w:val="22"/>
          <w:szCs w:val="22"/>
        </w:rPr>
        <w:t xml:space="preserve"> Istitut</w:t>
      </w:r>
      <w:r w:rsidR="00F37651" w:rsidRPr="00610390">
        <w:rPr>
          <w:rFonts w:ascii="Amasis MT Pro" w:hAnsi="Amasis MT Pro" w:cstheme="minorHAnsi"/>
          <w:sz w:val="22"/>
          <w:szCs w:val="22"/>
        </w:rPr>
        <w:t>i con indirizzi:turistico, alberghiero ed enogastronomico.</w:t>
      </w:r>
    </w:p>
    <w:tbl>
      <w:tblPr>
        <w:tblStyle w:val="Grigliatabella"/>
        <w:tblW w:w="0" w:type="auto"/>
        <w:tblInd w:w="137" w:type="dxa"/>
        <w:tblLook w:val="04A0"/>
      </w:tblPr>
      <w:tblGrid>
        <w:gridCol w:w="9491"/>
      </w:tblGrid>
      <w:tr w:rsidR="000C128C" w:rsidRPr="00610390" w:rsidTr="00807038">
        <w:tc>
          <w:tcPr>
            <w:tcW w:w="9491" w:type="dxa"/>
            <w:shd w:val="clear" w:color="auto" w:fill="DEEAF6" w:themeFill="accent5" w:themeFillTint="33"/>
          </w:tcPr>
          <w:p w:rsidR="000C128C" w:rsidRPr="00610390" w:rsidRDefault="000C128C" w:rsidP="00316CB2">
            <w:pPr>
              <w:pStyle w:val="NormaleWeb"/>
              <w:ind w:right="-1"/>
              <w:jc w:val="center"/>
              <w:rPr>
                <w:rFonts w:ascii="Amasis MT Pro" w:hAnsi="Amasis MT Pro" w:cstheme="minorHAnsi"/>
                <w:sz w:val="32"/>
                <w:szCs w:val="32"/>
              </w:rPr>
            </w:pPr>
            <w:r w:rsidRPr="00610390">
              <w:rPr>
                <w:rFonts w:ascii="Amasis MT Pro" w:hAnsi="Amasis MT Pro" w:cstheme="minorHAnsi"/>
                <w:sz w:val="32"/>
                <w:szCs w:val="32"/>
              </w:rPr>
              <w:t>COME PRESENTARE LA DOMANDA</w:t>
            </w:r>
          </w:p>
        </w:tc>
      </w:tr>
    </w:tbl>
    <w:p w:rsidR="004229BA" w:rsidRPr="00610390" w:rsidRDefault="00BF0EB4" w:rsidP="00316CB2">
      <w:pPr>
        <w:pStyle w:val="NormaleWeb"/>
        <w:shd w:val="clear" w:color="auto" w:fill="FFFFFF"/>
        <w:ind w:right="-1"/>
        <w:rPr>
          <w:rFonts w:ascii="Amasis MT Pro" w:hAnsi="Amasis MT Pro" w:cstheme="minorHAnsi"/>
          <w:sz w:val="22"/>
          <w:szCs w:val="22"/>
        </w:rPr>
      </w:pPr>
      <w:r w:rsidRPr="00610390">
        <w:rPr>
          <w:rFonts w:ascii="Amasis MT Pro" w:hAnsi="Amasis MT Pro" w:cstheme="minorHAnsi"/>
          <w:sz w:val="22"/>
          <w:szCs w:val="22"/>
        </w:rPr>
        <w:t xml:space="preserve">La domanda di partecipazione al progetto dovrà essere composta dai seguenti documenti: </w:t>
      </w:r>
    </w:p>
    <w:p w:rsidR="004229BA" w:rsidRPr="00610390" w:rsidRDefault="00BF0EB4" w:rsidP="00316CB2">
      <w:pPr>
        <w:pStyle w:val="NormaleWeb"/>
        <w:numPr>
          <w:ilvl w:val="0"/>
          <w:numId w:val="7"/>
        </w:numPr>
        <w:shd w:val="clear" w:color="auto" w:fill="FFFFFF"/>
        <w:ind w:left="0" w:right="-1" w:firstLine="0"/>
        <w:rPr>
          <w:rFonts w:ascii="Amasis MT Pro" w:hAnsi="Amasis MT Pro" w:cstheme="minorHAnsi"/>
          <w:sz w:val="22"/>
          <w:szCs w:val="22"/>
        </w:rPr>
      </w:pPr>
      <w:r w:rsidRPr="00610390">
        <w:rPr>
          <w:rFonts w:ascii="Amasis MT Pro" w:hAnsi="Amasis MT Pro" w:cstheme="minorHAnsi"/>
          <w:sz w:val="22"/>
          <w:szCs w:val="22"/>
        </w:rPr>
        <w:t xml:space="preserve">ALLEGATO A – domanda di partecipazione; </w:t>
      </w:r>
    </w:p>
    <w:p w:rsidR="004229BA" w:rsidRPr="00610390" w:rsidRDefault="00BF0EB4" w:rsidP="00316CB2">
      <w:pPr>
        <w:pStyle w:val="NormaleWeb"/>
        <w:numPr>
          <w:ilvl w:val="0"/>
          <w:numId w:val="7"/>
        </w:numPr>
        <w:shd w:val="clear" w:color="auto" w:fill="FFFFFF"/>
        <w:ind w:left="0" w:right="-1" w:firstLine="0"/>
        <w:rPr>
          <w:rFonts w:ascii="Amasis MT Pro" w:hAnsi="Amasis MT Pro" w:cstheme="minorHAnsi"/>
          <w:sz w:val="22"/>
          <w:szCs w:val="22"/>
        </w:rPr>
      </w:pPr>
      <w:r w:rsidRPr="00610390">
        <w:rPr>
          <w:rFonts w:ascii="Amasis MT Pro" w:hAnsi="Amasis MT Pro" w:cstheme="minorHAnsi"/>
          <w:sz w:val="22"/>
          <w:szCs w:val="22"/>
        </w:rPr>
        <w:t>Curriculum vitae, redatto utilizzando il format predisposto nella modulistica allegata al Bando, completo di Foto del candidato e di lettera motivazionale, in italiano e nella lingua di referenza</w:t>
      </w:r>
      <w:r w:rsidR="00287714" w:rsidRPr="00610390">
        <w:rPr>
          <w:rFonts w:ascii="Amasis MT Pro" w:hAnsi="Amasis MT Pro" w:cstheme="minorHAnsi"/>
          <w:sz w:val="22"/>
          <w:szCs w:val="22"/>
        </w:rPr>
        <w:t>;</w:t>
      </w:r>
    </w:p>
    <w:p w:rsidR="004229BA" w:rsidRPr="00610390" w:rsidRDefault="00EE295D" w:rsidP="00316CB2">
      <w:pPr>
        <w:pStyle w:val="NormaleWeb"/>
        <w:numPr>
          <w:ilvl w:val="0"/>
          <w:numId w:val="7"/>
        </w:numPr>
        <w:shd w:val="clear" w:color="auto" w:fill="FFFFFF"/>
        <w:ind w:left="0" w:right="-1" w:firstLine="0"/>
        <w:rPr>
          <w:rFonts w:ascii="Amasis MT Pro" w:hAnsi="Amasis MT Pro" w:cstheme="minorHAnsi"/>
          <w:sz w:val="22"/>
          <w:szCs w:val="22"/>
        </w:rPr>
      </w:pPr>
      <w:r w:rsidRPr="00610390">
        <w:rPr>
          <w:rFonts w:ascii="Amasis MT Pro" w:hAnsi="Amasis MT Pro" w:cstheme="minorHAnsi"/>
          <w:sz w:val="22"/>
          <w:szCs w:val="22"/>
        </w:rPr>
        <w:t>C</w:t>
      </w:r>
      <w:r w:rsidR="00BF0EB4" w:rsidRPr="00610390">
        <w:rPr>
          <w:rFonts w:ascii="Amasis MT Pro" w:hAnsi="Amasis MT Pro" w:cstheme="minorHAnsi"/>
          <w:sz w:val="22"/>
          <w:szCs w:val="22"/>
        </w:rPr>
        <w:t xml:space="preserve">opia di eventuali certificazioni possedute (linguistiche e non); </w:t>
      </w:r>
    </w:p>
    <w:p w:rsidR="004229BA" w:rsidRPr="00610390" w:rsidRDefault="00EE295D" w:rsidP="00316CB2">
      <w:pPr>
        <w:pStyle w:val="NormaleWeb"/>
        <w:numPr>
          <w:ilvl w:val="0"/>
          <w:numId w:val="7"/>
        </w:numPr>
        <w:shd w:val="clear" w:color="auto" w:fill="FFFFFF"/>
        <w:ind w:left="0" w:right="-1" w:firstLine="0"/>
        <w:rPr>
          <w:rFonts w:ascii="Amasis MT Pro" w:hAnsi="Amasis MT Pro" w:cstheme="minorHAnsi"/>
          <w:sz w:val="22"/>
          <w:szCs w:val="22"/>
        </w:rPr>
      </w:pPr>
      <w:r w:rsidRPr="00610390">
        <w:rPr>
          <w:rFonts w:ascii="Amasis MT Pro" w:hAnsi="Amasis MT Pro" w:cstheme="minorHAnsi"/>
          <w:sz w:val="22"/>
          <w:szCs w:val="22"/>
        </w:rPr>
        <w:t>C</w:t>
      </w:r>
      <w:r w:rsidR="00BF0EB4" w:rsidRPr="00610390">
        <w:rPr>
          <w:rFonts w:ascii="Amasis MT Pro" w:hAnsi="Amasis MT Pro" w:cstheme="minorHAnsi"/>
          <w:sz w:val="22"/>
          <w:szCs w:val="22"/>
        </w:rPr>
        <w:t>opia di un documento di identità in corso di validità.</w:t>
      </w:r>
    </w:p>
    <w:p w:rsidR="004229BA" w:rsidRPr="00610390" w:rsidRDefault="004229BA" w:rsidP="00610390">
      <w:pPr>
        <w:rPr>
          <w:rFonts w:ascii="Amasis MT Pro" w:hAnsi="Amasis MT Pro"/>
          <w:color w:val="3F3F3F"/>
          <w:sz w:val="21"/>
          <w:szCs w:val="21"/>
          <w:shd w:val="clear" w:color="auto" w:fill="FFFFFF"/>
        </w:rPr>
      </w:pPr>
      <w:r w:rsidRPr="00610390">
        <w:rPr>
          <w:rFonts w:ascii="Amasis MT Pro" w:hAnsi="Amasis MT Pro" w:cstheme="minorHAnsi"/>
          <w:sz w:val="22"/>
          <w:szCs w:val="22"/>
        </w:rPr>
        <w:t xml:space="preserve">Tutta la documentazione suindicata dovrà essere inviata, come allegato in formato PDF, ed impiegando i format appositamente predisposti, esclusivamente tramite mail al seguente indirizzo di posta elettronica: </w:t>
      </w:r>
      <w:r w:rsidR="00610390" w:rsidRPr="00610390">
        <w:rPr>
          <w:rFonts w:ascii="Amasis MT Pro" w:hAnsi="Amasis MT Pro"/>
          <w:color w:val="3F3F3F"/>
          <w:sz w:val="21"/>
          <w:szCs w:val="21"/>
          <w:shd w:val="clear" w:color="auto" w:fill="FFFFFF"/>
        </w:rPr>
        <w:t>istitutovespucci@erasmusaccreditation.com</w:t>
      </w:r>
    </w:p>
    <w:p w:rsidR="00B26C87" w:rsidRPr="00610390" w:rsidRDefault="00B26C87" w:rsidP="00F37651">
      <w:pPr>
        <w:ind w:right="-1"/>
        <w:jc w:val="both"/>
        <w:rPr>
          <w:rFonts w:ascii="Amasis MT Pro" w:hAnsi="Amasis MT Pro" w:cstheme="minorHAnsi"/>
          <w:sz w:val="22"/>
          <w:szCs w:val="22"/>
        </w:rPr>
      </w:pPr>
    </w:p>
    <w:p w:rsidR="004229BA" w:rsidRPr="00610390" w:rsidRDefault="004229BA" w:rsidP="00F37651">
      <w:pPr>
        <w:ind w:right="-1"/>
        <w:jc w:val="both"/>
        <w:rPr>
          <w:rFonts w:ascii="Amasis MT Pro" w:hAnsi="Amasis MT Pro" w:cstheme="minorHAnsi"/>
          <w:sz w:val="22"/>
          <w:szCs w:val="22"/>
          <w:highlight w:val="yellow"/>
        </w:rPr>
      </w:pPr>
      <w:r w:rsidRPr="00610390">
        <w:rPr>
          <w:rFonts w:ascii="Amasis MT Pro" w:hAnsi="Amasis MT Pro" w:cstheme="minorHAnsi"/>
          <w:sz w:val="22"/>
          <w:szCs w:val="22"/>
        </w:rPr>
        <w:t>Per reperire tutta la documentazione si può visitare il sito interamente dedicato al progetto</w:t>
      </w:r>
      <w:r w:rsidR="00610390" w:rsidRPr="00610390">
        <w:rPr>
          <w:rFonts w:ascii="Amasis MT Pro" w:hAnsi="Amasis MT Pro" w:cstheme="minorHAnsi"/>
          <w:sz w:val="22"/>
          <w:szCs w:val="22"/>
        </w:rPr>
        <w:t xml:space="preserve">. </w:t>
      </w:r>
    </w:p>
    <w:p w:rsidR="004229BA" w:rsidRPr="00610390" w:rsidRDefault="004229BA" w:rsidP="00F37651">
      <w:pPr>
        <w:ind w:right="-1"/>
        <w:jc w:val="both"/>
        <w:rPr>
          <w:rFonts w:ascii="Amasis MT Pro" w:hAnsi="Amasis MT Pro" w:cstheme="minorHAnsi"/>
          <w:sz w:val="22"/>
          <w:szCs w:val="22"/>
          <w:highlight w:val="yellow"/>
        </w:rPr>
      </w:pPr>
    </w:p>
    <w:p w:rsidR="004229BA" w:rsidRPr="00610390" w:rsidRDefault="004229BA" w:rsidP="00F37651">
      <w:pPr>
        <w:ind w:right="-1"/>
        <w:jc w:val="both"/>
        <w:rPr>
          <w:rFonts w:ascii="Amasis MT Pro" w:hAnsi="Amasis MT Pro" w:cstheme="minorHAnsi"/>
          <w:color w:val="000000" w:themeColor="text1"/>
          <w:sz w:val="22"/>
          <w:szCs w:val="22"/>
        </w:rPr>
      </w:pPr>
      <w:r w:rsidRPr="00610390">
        <w:rPr>
          <w:rFonts w:ascii="Amasis MT Pro" w:hAnsi="Amasis MT Pro" w:cstheme="minorHAnsi"/>
          <w:color w:val="000000" w:themeColor="text1"/>
          <w:sz w:val="22"/>
          <w:szCs w:val="22"/>
        </w:rPr>
        <w:t xml:space="preserve">L’oggetto della mail dovrà essere: Candidatura progetto </w:t>
      </w:r>
      <w:r w:rsidR="00287714" w:rsidRPr="00610390">
        <w:rPr>
          <w:rFonts w:ascii="Amasis MT Pro" w:hAnsi="Amasis MT Pro" w:cstheme="minorHAnsi"/>
          <w:color w:val="000000" w:themeColor="text1"/>
          <w:sz w:val="22"/>
          <w:szCs w:val="22"/>
        </w:rPr>
        <w:t xml:space="preserve">ACCREDITAMENTO </w:t>
      </w:r>
      <w:r w:rsidR="00F37651" w:rsidRPr="00610390">
        <w:rPr>
          <w:rFonts w:ascii="Amasis MT Pro" w:hAnsi="Amasis MT Pro" w:cstheme="minorHAnsi"/>
          <w:sz w:val="22"/>
          <w:szCs w:val="22"/>
        </w:rPr>
        <w:t>“</w:t>
      </w:r>
      <w:r w:rsidR="00F37651" w:rsidRPr="00610390">
        <w:rPr>
          <w:rFonts w:ascii="Amasis MT Pro" w:hAnsi="Amasis MT Pro" w:cstheme="minorHAnsi"/>
          <w:color w:val="000000" w:themeColor="text1"/>
          <w:sz w:val="22"/>
          <w:szCs w:val="22"/>
        </w:rPr>
        <w:t>I.P.S.S.E.O.A. Amerigo Vespucci</w:t>
      </w:r>
      <w:r w:rsidR="00F37651" w:rsidRPr="00610390">
        <w:rPr>
          <w:rFonts w:ascii="Amasis MT Pro" w:hAnsi="Amasis MT Pro" w:cstheme="minorHAnsi"/>
          <w:sz w:val="22"/>
          <w:szCs w:val="22"/>
        </w:rPr>
        <w:t xml:space="preserve">” </w:t>
      </w:r>
      <w:r w:rsidR="00F37651" w:rsidRPr="00610390">
        <w:rPr>
          <w:rFonts w:ascii="Amasis MT Pro" w:hAnsi="Amasis MT Pro" w:cstheme="minorHAnsi"/>
          <w:color w:val="000000" w:themeColor="text1"/>
          <w:sz w:val="22"/>
          <w:szCs w:val="22"/>
        </w:rPr>
        <w:t>+ PAESE DI DESTINAZIONE</w:t>
      </w:r>
      <w:r w:rsidRPr="00610390">
        <w:rPr>
          <w:rFonts w:ascii="Amasis MT Pro" w:hAnsi="Amasis MT Pro" w:cstheme="minorHAnsi"/>
          <w:color w:val="000000" w:themeColor="text1"/>
          <w:sz w:val="22"/>
          <w:szCs w:val="22"/>
        </w:rPr>
        <w:t xml:space="preserve"> “Cognome e Nome” - Tutte le candidature pervenute oltre il termine previsto o in maniera difforme/incompleta da quanto indicato non saranno considerate ammissibili.</w:t>
      </w:r>
    </w:p>
    <w:p w:rsidR="00EB0B13" w:rsidRPr="00610390" w:rsidRDefault="00EB0B13" w:rsidP="00316CB2">
      <w:pPr>
        <w:ind w:right="-1"/>
        <w:rPr>
          <w:rFonts w:ascii="Amasis MT Pro" w:hAnsi="Amasis MT Pro" w:cstheme="minorHAnsi"/>
          <w:sz w:val="22"/>
          <w:szCs w:val="22"/>
        </w:rPr>
      </w:pPr>
    </w:p>
    <w:p w:rsidR="00711433" w:rsidRDefault="00EB0B13" w:rsidP="00316CB2">
      <w:pPr>
        <w:ind w:right="-1"/>
        <w:jc w:val="both"/>
        <w:rPr>
          <w:rFonts w:ascii="Amasis MT Pro" w:hAnsi="Amasis MT Pro" w:cstheme="minorHAnsi"/>
          <w:sz w:val="22"/>
          <w:szCs w:val="22"/>
        </w:rPr>
      </w:pPr>
      <w:r w:rsidRPr="00F5107D">
        <w:rPr>
          <w:rFonts w:ascii="Amasis MT Pro" w:hAnsi="Amasis MT Pro" w:cstheme="minorHAnsi"/>
          <w:sz w:val="22"/>
          <w:szCs w:val="22"/>
        </w:rPr>
        <w:t>Le candidature potranno essere inviate a partire</w:t>
      </w:r>
      <w:r w:rsidR="00711433" w:rsidRPr="00F5107D">
        <w:rPr>
          <w:rFonts w:ascii="Amasis MT Pro" w:hAnsi="Amasis MT Pro" w:cstheme="minorHAnsi"/>
          <w:sz w:val="22"/>
          <w:szCs w:val="22"/>
        </w:rPr>
        <w:t xml:space="preserve">: </w:t>
      </w:r>
    </w:p>
    <w:p w:rsidR="00EE30C5" w:rsidRPr="00F5107D" w:rsidRDefault="00EE30C5" w:rsidP="00316CB2">
      <w:pPr>
        <w:ind w:right="-1"/>
        <w:jc w:val="both"/>
        <w:rPr>
          <w:rFonts w:ascii="Amasis MT Pro" w:hAnsi="Amasis MT Pro" w:cstheme="minorHAnsi"/>
          <w:sz w:val="22"/>
          <w:szCs w:val="22"/>
        </w:rPr>
      </w:pPr>
    </w:p>
    <w:tbl>
      <w:tblPr>
        <w:tblW w:w="9311" w:type="dxa"/>
        <w:tblCellMar>
          <w:left w:w="70" w:type="dxa"/>
          <w:right w:w="70" w:type="dxa"/>
        </w:tblCellMar>
        <w:tblLook w:val="04A0"/>
      </w:tblPr>
      <w:tblGrid>
        <w:gridCol w:w="1550"/>
        <w:gridCol w:w="1488"/>
        <w:gridCol w:w="1202"/>
        <w:gridCol w:w="1501"/>
        <w:gridCol w:w="1202"/>
        <w:gridCol w:w="960"/>
        <w:gridCol w:w="1408"/>
      </w:tblGrid>
      <w:tr w:rsidR="00EE30C5" w:rsidRPr="00C16808" w:rsidTr="00F7006F">
        <w:trPr>
          <w:trHeight w:val="1200"/>
        </w:trPr>
        <w:tc>
          <w:tcPr>
            <w:tcW w:w="1550" w:type="dxa"/>
            <w:tcBorders>
              <w:top w:val="single" w:sz="8" w:space="0" w:color="auto"/>
              <w:left w:val="single" w:sz="8" w:space="0" w:color="auto"/>
              <w:bottom w:val="single" w:sz="4" w:space="0" w:color="auto"/>
              <w:right w:val="nil"/>
            </w:tcBorders>
            <w:shd w:val="clear" w:color="auto" w:fill="00B0F0"/>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xml:space="preserve">APERTURA FINESTRA CANDIDATURE </w:t>
            </w:r>
          </w:p>
        </w:tc>
        <w:tc>
          <w:tcPr>
            <w:tcW w:w="1488" w:type="dxa"/>
            <w:tcBorders>
              <w:top w:val="single" w:sz="8" w:space="0" w:color="auto"/>
              <w:left w:val="single" w:sz="4" w:space="0" w:color="auto"/>
              <w:bottom w:val="single" w:sz="4" w:space="0" w:color="auto"/>
              <w:right w:val="single" w:sz="4" w:space="0" w:color="auto"/>
            </w:tcBorders>
            <w:shd w:val="clear" w:color="auto" w:fill="00B0F0"/>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xml:space="preserve">CHIUSURA FINESTRA CANDIDATURE </w:t>
            </w:r>
          </w:p>
        </w:tc>
        <w:tc>
          <w:tcPr>
            <w:tcW w:w="1202" w:type="dxa"/>
            <w:tcBorders>
              <w:top w:val="single" w:sz="8" w:space="0" w:color="auto"/>
              <w:left w:val="nil"/>
              <w:bottom w:val="single" w:sz="4" w:space="0" w:color="auto"/>
              <w:right w:val="single" w:sz="8" w:space="0" w:color="auto"/>
            </w:tcBorders>
            <w:shd w:val="clear" w:color="auto" w:fill="00B0F0"/>
            <w:noWrap/>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SELEZIONE</w:t>
            </w:r>
          </w:p>
        </w:tc>
        <w:tc>
          <w:tcPr>
            <w:tcW w:w="1501" w:type="dxa"/>
            <w:tcBorders>
              <w:top w:val="single" w:sz="8" w:space="0" w:color="auto"/>
              <w:left w:val="nil"/>
              <w:bottom w:val="single" w:sz="4" w:space="0" w:color="auto"/>
              <w:right w:val="single" w:sz="8" w:space="0" w:color="auto"/>
            </w:tcBorders>
            <w:shd w:val="clear" w:color="auto" w:fill="00B0F0"/>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xml:space="preserve">GRADUATORIE </w:t>
            </w:r>
          </w:p>
        </w:tc>
        <w:tc>
          <w:tcPr>
            <w:tcW w:w="1202" w:type="dxa"/>
            <w:vMerge w:val="restart"/>
            <w:tcBorders>
              <w:top w:val="single" w:sz="8" w:space="0" w:color="auto"/>
              <w:left w:val="single" w:sz="8" w:space="0" w:color="auto"/>
              <w:bottom w:val="nil"/>
              <w:right w:val="single" w:sz="8" w:space="0" w:color="auto"/>
            </w:tcBorders>
            <w:shd w:val="clear" w:color="auto" w:fill="00B0F0"/>
            <w:noWrap/>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xml:space="preserve">PARTENZE </w:t>
            </w:r>
          </w:p>
        </w:tc>
        <w:tc>
          <w:tcPr>
            <w:tcW w:w="960" w:type="dxa"/>
            <w:vMerge w:val="restart"/>
            <w:tcBorders>
              <w:top w:val="single" w:sz="8" w:space="0" w:color="auto"/>
              <w:left w:val="single" w:sz="8" w:space="0" w:color="auto"/>
              <w:bottom w:val="nil"/>
              <w:right w:val="single" w:sz="8" w:space="0" w:color="auto"/>
            </w:tcBorders>
            <w:shd w:val="clear" w:color="auto" w:fill="00B0F0"/>
            <w:noWrap/>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PAESE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00B0F0"/>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N.BORSE</w:t>
            </w:r>
          </w:p>
        </w:tc>
      </w:tr>
      <w:tr w:rsidR="00EE30C5" w:rsidRPr="00C16808" w:rsidTr="00F7006F">
        <w:trPr>
          <w:trHeight w:val="315"/>
        </w:trPr>
        <w:tc>
          <w:tcPr>
            <w:tcW w:w="1550" w:type="dxa"/>
            <w:tcBorders>
              <w:top w:val="nil"/>
              <w:left w:val="single" w:sz="8" w:space="0" w:color="auto"/>
              <w:bottom w:val="single" w:sz="8" w:space="0" w:color="auto"/>
              <w:right w:val="single" w:sz="4" w:space="0" w:color="auto"/>
            </w:tcBorders>
            <w:shd w:val="clear" w:color="auto" w:fill="00B0F0"/>
            <w:noWrap/>
            <w:vAlign w:val="bottom"/>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da</w:t>
            </w:r>
          </w:p>
        </w:tc>
        <w:tc>
          <w:tcPr>
            <w:tcW w:w="1488" w:type="dxa"/>
            <w:tcBorders>
              <w:top w:val="nil"/>
              <w:left w:val="nil"/>
              <w:bottom w:val="single" w:sz="8" w:space="0" w:color="auto"/>
              <w:right w:val="single" w:sz="8" w:space="0" w:color="auto"/>
            </w:tcBorders>
            <w:shd w:val="clear" w:color="auto" w:fill="00B0F0"/>
            <w:noWrap/>
            <w:vAlign w:val="bottom"/>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xml:space="preserve">a </w:t>
            </w:r>
          </w:p>
        </w:tc>
        <w:tc>
          <w:tcPr>
            <w:tcW w:w="1202" w:type="dxa"/>
            <w:tcBorders>
              <w:top w:val="nil"/>
              <w:left w:val="nil"/>
              <w:bottom w:val="single" w:sz="8" w:space="0" w:color="auto"/>
              <w:right w:val="single" w:sz="8" w:space="0" w:color="auto"/>
            </w:tcBorders>
            <w:shd w:val="clear" w:color="auto" w:fill="00B0F0"/>
            <w:noWrap/>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w:t>
            </w:r>
          </w:p>
        </w:tc>
        <w:tc>
          <w:tcPr>
            <w:tcW w:w="1501" w:type="dxa"/>
            <w:tcBorders>
              <w:top w:val="nil"/>
              <w:left w:val="nil"/>
              <w:bottom w:val="single" w:sz="8" w:space="0" w:color="auto"/>
              <w:right w:val="single" w:sz="8" w:space="0" w:color="auto"/>
            </w:tcBorders>
            <w:shd w:val="clear" w:color="auto" w:fill="00B0F0"/>
            <w:noWrap/>
            <w:vAlign w:val="center"/>
            <w:hideMark/>
          </w:tcPr>
          <w:p w:rsidR="00EE30C5" w:rsidRPr="00C16808" w:rsidRDefault="00EE30C5" w:rsidP="00F7006F">
            <w:pPr>
              <w:jc w:val="center"/>
              <w:rPr>
                <w:rFonts w:ascii="Calibri" w:hAnsi="Calibri" w:cs="Calibri"/>
                <w:b/>
                <w:bCs/>
                <w:sz w:val="22"/>
                <w:szCs w:val="22"/>
              </w:rPr>
            </w:pPr>
            <w:r w:rsidRPr="00C16808">
              <w:rPr>
                <w:rFonts w:ascii="Calibri" w:hAnsi="Calibri" w:cs="Calibri"/>
                <w:b/>
                <w:bCs/>
                <w:sz w:val="22"/>
                <w:szCs w:val="22"/>
              </w:rPr>
              <w:t> </w:t>
            </w:r>
          </w:p>
        </w:tc>
        <w:tc>
          <w:tcPr>
            <w:tcW w:w="1202" w:type="dxa"/>
            <w:vMerge/>
            <w:tcBorders>
              <w:top w:val="single" w:sz="8" w:space="0" w:color="auto"/>
              <w:left w:val="single" w:sz="8" w:space="0" w:color="auto"/>
              <w:bottom w:val="nil"/>
              <w:right w:val="single" w:sz="8" w:space="0" w:color="auto"/>
            </w:tcBorders>
            <w:vAlign w:val="center"/>
            <w:hideMark/>
          </w:tcPr>
          <w:p w:rsidR="00EE30C5" w:rsidRPr="00C16808" w:rsidRDefault="00EE30C5" w:rsidP="00F7006F">
            <w:pPr>
              <w:rPr>
                <w:rFonts w:ascii="Calibri" w:hAnsi="Calibri" w:cs="Calibri"/>
                <w:b/>
                <w:bCs/>
                <w:sz w:val="22"/>
                <w:szCs w:val="22"/>
              </w:rPr>
            </w:pPr>
          </w:p>
        </w:tc>
        <w:tc>
          <w:tcPr>
            <w:tcW w:w="960" w:type="dxa"/>
            <w:vMerge/>
            <w:tcBorders>
              <w:top w:val="single" w:sz="8" w:space="0" w:color="auto"/>
              <w:left w:val="single" w:sz="8" w:space="0" w:color="auto"/>
              <w:bottom w:val="nil"/>
              <w:right w:val="single" w:sz="8" w:space="0" w:color="auto"/>
            </w:tcBorders>
            <w:vAlign w:val="center"/>
            <w:hideMark/>
          </w:tcPr>
          <w:p w:rsidR="00EE30C5" w:rsidRPr="00C16808" w:rsidRDefault="00EE30C5" w:rsidP="00F7006F">
            <w:pPr>
              <w:rPr>
                <w:rFonts w:ascii="Calibri" w:hAnsi="Calibri" w:cs="Calibri"/>
                <w:b/>
                <w:bCs/>
                <w:sz w:val="22"/>
                <w:szCs w:val="22"/>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EE30C5" w:rsidRPr="00C16808" w:rsidRDefault="00EE30C5" w:rsidP="00F7006F">
            <w:pPr>
              <w:rPr>
                <w:rFonts w:ascii="Calibri" w:hAnsi="Calibri" w:cs="Calibri"/>
                <w:b/>
                <w:bCs/>
                <w:sz w:val="22"/>
                <w:szCs w:val="22"/>
              </w:rPr>
            </w:pPr>
          </w:p>
        </w:tc>
      </w:tr>
      <w:tr w:rsidR="00EE30C5"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1D1B10"/>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1D1B10"/>
                <w:sz w:val="22"/>
                <w:szCs w:val="22"/>
              </w:rPr>
              <w:t>01/07/2022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1D1B10"/>
                <w:sz w:val="22"/>
                <w:szCs w:val="22"/>
              </w:rPr>
              <w:t>05/07 – 06/07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1D1B10"/>
                <w:sz w:val="22"/>
                <w:szCs w:val="22"/>
              </w:rPr>
              <w:t>07/07/2022</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EE30C5" w:rsidRPr="00C16808" w:rsidRDefault="00EE30C5"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8</w:t>
            </w:r>
            <w:r w:rsidRPr="00C16808">
              <w:rPr>
                <w:rFonts w:ascii="Calibri" w:hAnsi="Calibri" w:cs="Calibri"/>
                <w:color w:val="000000"/>
                <w:sz w:val="22"/>
                <w:szCs w:val="22"/>
              </w:rPr>
              <w:t>/2022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1</w:t>
            </w:r>
          </w:p>
        </w:tc>
      </w:tr>
      <w:tr w:rsidR="00EE30C5"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rsidR="00EE30C5" w:rsidRPr="00C16808" w:rsidRDefault="00EE30C5"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/0</w:t>
            </w:r>
            <w:r>
              <w:rPr>
                <w:rFonts w:ascii="Calibri" w:hAnsi="Calibri" w:cs="Calibri"/>
                <w:color w:val="000000"/>
                <w:sz w:val="22"/>
                <w:szCs w:val="22"/>
              </w:rPr>
              <w:t>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2</w:t>
            </w:r>
          </w:p>
        </w:tc>
      </w:tr>
      <w:tr w:rsidR="00EE30C5"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rsidR="00EE30C5" w:rsidRPr="00C16808" w:rsidRDefault="00EE30C5"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2</w:t>
            </w:r>
          </w:p>
        </w:tc>
      </w:tr>
      <w:tr w:rsidR="00EE30C5" w:rsidRPr="00C16808" w:rsidTr="00F7006F">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494529"/>
                <w:sz w:val="22"/>
                <w:szCs w:val="22"/>
              </w:rPr>
              <w:t>01/06/2022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sz w:val="22"/>
                <w:szCs w:val="22"/>
              </w:rPr>
            </w:pPr>
            <w:r>
              <w:rPr>
                <w:rFonts w:ascii="Calibri" w:hAnsi="Calibri" w:cs="Calibri"/>
                <w:color w:val="494529"/>
                <w:sz w:val="22"/>
                <w:szCs w:val="22"/>
              </w:rPr>
              <w:t>28/06/2022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494529"/>
                <w:sz w:val="22"/>
                <w:szCs w:val="22"/>
              </w:rPr>
              <w:t xml:space="preserve">   29/06 – 30/06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EE30C5" w:rsidRPr="00C16808" w:rsidRDefault="00EE30C5" w:rsidP="00F7006F">
            <w:pPr>
              <w:jc w:val="center"/>
              <w:rPr>
                <w:rFonts w:ascii="Calibri" w:hAnsi="Calibri" w:cs="Calibri"/>
                <w:color w:val="000000"/>
                <w:sz w:val="22"/>
                <w:szCs w:val="22"/>
              </w:rPr>
            </w:pPr>
            <w:r>
              <w:rPr>
                <w:rFonts w:ascii="Calibri" w:hAnsi="Calibri" w:cs="Calibri"/>
                <w:color w:val="494529"/>
                <w:sz w:val="22"/>
                <w:szCs w:val="22"/>
              </w:rPr>
              <w:t>01/07/2022</w:t>
            </w:r>
          </w:p>
        </w:tc>
        <w:tc>
          <w:tcPr>
            <w:tcW w:w="1202" w:type="dxa"/>
            <w:tcBorders>
              <w:top w:val="nil"/>
              <w:left w:val="nil"/>
              <w:bottom w:val="single" w:sz="4" w:space="0" w:color="auto"/>
              <w:right w:val="single" w:sz="4" w:space="0" w:color="auto"/>
            </w:tcBorders>
            <w:shd w:val="clear" w:color="000000" w:fill="FFFFFF"/>
            <w:noWrap/>
            <w:vAlign w:val="bottom"/>
            <w:hideMark/>
          </w:tcPr>
          <w:p w:rsidR="00EE30C5" w:rsidRPr="00C16808" w:rsidRDefault="00EE30C5" w:rsidP="00F7006F">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07</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MALTA</w:t>
            </w:r>
          </w:p>
        </w:tc>
        <w:tc>
          <w:tcPr>
            <w:tcW w:w="1408" w:type="dxa"/>
            <w:tcBorders>
              <w:top w:val="nil"/>
              <w:left w:val="nil"/>
              <w:bottom w:val="single" w:sz="4" w:space="0" w:color="auto"/>
              <w:right w:val="single" w:sz="4" w:space="0" w:color="auto"/>
            </w:tcBorders>
            <w:shd w:val="clear" w:color="000000" w:fill="FFFFFF"/>
            <w:noWrap/>
            <w:vAlign w:val="center"/>
            <w:hideMark/>
          </w:tcPr>
          <w:p w:rsidR="00EE30C5" w:rsidRPr="00C16808" w:rsidRDefault="00EE30C5" w:rsidP="00F7006F">
            <w:pPr>
              <w:jc w:val="center"/>
              <w:rPr>
                <w:rFonts w:ascii="Calibri" w:hAnsi="Calibri" w:cs="Calibri"/>
                <w:sz w:val="22"/>
                <w:szCs w:val="22"/>
              </w:rPr>
            </w:pPr>
            <w:r>
              <w:rPr>
                <w:rFonts w:ascii="Calibri" w:hAnsi="Calibri" w:cs="Calibri"/>
                <w:sz w:val="22"/>
                <w:szCs w:val="22"/>
              </w:rPr>
              <w:t>2</w:t>
            </w:r>
          </w:p>
        </w:tc>
      </w:tr>
    </w:tbl>
    <w:p w:rsidR="00316CB2" w:rsidRPr="00610390" w:rsidRDefault="00316CB2" w:rsidP="00316CB2">
      <w:pPr>
        <w:ind w:right="-1"/>
        <w:rPr>
          <w:rFonts w:ascii="Amasis MT Pro" w:hAnsi="Amasis MT Pro" w:cstheme="minorHAnsi"/>
          <w:sz w:val="22"/>
          <w:szCs w:val="22"/>
        </w:rPr>
      </w:pPr>
    </w:p>
    <w:p w:rsidR="00EB0B13" w:rsidRPr="00610390" w:rsidRDefault="00EB0B13" w:rsidP="00316CB2">
      <w:pPr>
        <w:ind w:right="-1"/>
        <w:rPr>
          <w:rFonts w:ascii="Amasis MT Pro" w:hAnsi="Amasis MT Pro" w:cstheme="minorHAnsi"/>
          <w:sz w:val="22"/>
          <w:szCs w:val="22"/>
        </w:rPr>
      </w:pPr>
      <w:r w:rsidRPr="00610390">
        <w:rPr>
          <w:rFonts w:ascii="Amasis MT Pro" w:hAnsi="Amasis MT Pro" w:cstheme="minorHAnsi"/>
          <w:sz w:val="22"/>
          <w:szCs w:val="22"/>
        </w:rPr>
        <w:t>Tutte le candidature pervenute oltre il termine previsto o in maniera difforme/incompleta da quanto indicato non saranno considerate ammissibili.</w:t>
      </w:r>
    </w:p>
    <w:p w:rsidR="004229BA" w:rsidRPr="00610390" w:rsidRDefault="004229BA" w:rsidP="00F3669A">
      <w:pPr>
        <w:ind w:right="-1"/>
        <w:rPr>
          <w:rFonts w:ascii="Amasis MT Pro" w:hAnsi="Amasis MT Pro" w:cstheme="minorHAnsi"/>
          <w:color w:val="C00000"/>
          <w:sz w:val="22"/>
          <w:szCs w:val="22"/>
          <w:highlight w:val="yellow"/>
        </w:rPr>
      </w:pPr>
    </w:p>
    <w:tbl>
      <w:tblPr>
        <w:tblStyle w:val="Grigliatabella"/>
        <w:tblW w:w="9745" w:type="dxa"/>
        <w:tblLook w:val="04A0"/>
      </w:tblPr>
      <w:tblGrid>
        <w:gridCol w:w="9745"/>
      </w:tblGrid>
      <w:tr w:rsidR="003574A3" w:rsidRPr="00610390" w:rsidTr="00316CB2">
        <w:trPr>
          <w:trHeight w:val="162"/>
        </w:trPr>
        <w:tc>
          <w:tcPr>
            <w:tcW w:w="9745" w:type="dxa"/>
            <w:shd w:val="clear" w:color="auto" w:fill="BDD6EE" w:themeFill="accent5" w:themeFillTint="66"/>
          </w:tcPr>
          <w:p w:rsidR="003574A3" w:rsidRPr="00610390" w:rsidRDefault="003574A3" w:rsidP="00316CB2">
            <w:pPr>
              <w:ind w:right="-1"/>
              <w:jc w:val="center"/>
              <w:rPr>
                <w:rFonts w:ascii="Amasis MT Pro" w:hAnsi="Amasis MT Pro" w:cstheme="minorHAnsi"/>
                <w:sz w:val="32"/>
                <w:szCs w:val="32"/>
                <w:highlight w:val="yellow"/>
              </w:rPr>
            </w:pPr>
            <w:r w:rsidRPr="00610390">
              <w:rPr>
                <w:rFonts w:ascii="Amasis MT Pro" w:hAnsi="Amasis MT Pro" w:cstheme="minorHAnsi"/>
                <w:sz w:val="32"/>
                <w:szCs w:val="32"/>
              </w:rPr>
              <w:t>IL PROCESSO DI SELEZIONE</w:t>
            </w:r>
          </w:p>
        </w:tc>
      </w:tr>
    </w:tbl>
    <w:p w:rsidR="00287714" w:rsidRPr="00610390" w:rsidRDefault="00287714" w:rsidP="00316CB2">
      <w:pPr>
        <w:ind w:right="-1"/>
        <w:rPr>
          <w:rFonts w:ascii="Amasis MT Pro" w:hAnsi="Amasis MT Pro" w:cstheme="minorHAnsi"/>
          <w:highlight w:val="yellow"/>
        </w:rPr>
      </w:pPr>
    </w:p>
    <w:p w:rsidR="00C81BFC" w:rsidRPr="00610390" w:rsidRDefault="00287714" w:rsidP="00316CB2">
      <w:pPr>
        <w:ind w:right="-1"/>
        <w:jc w:val="both"/>
        <w:rPr>
          <w:rFonts w:ascii="Amasis MT Pro" w:hAnsi="Amasis MT Pro" w:cstheme="minorHAnsi"/>
          <w:sz w:val="22"/>
          <w:szCs w:val="22"/>
        </w:rPr>
      </w:pPr>
      <w:r w:rsidRPr="00610390">
        <w:rPr>
          <w:rFonts w:ascii="Amasis MT Pro" w:hAnsi="Amasis MT Pro" w:cstheme="minorHAnsi"/>
          <w:sz w:val="22"/>
          <w:szCs w:val="22"/>
        </w:rPr>
        <w:t>La selezione avverrà grazie ad una Commissione di Valutazione composta da 2 membri del Coordinatore, i docenti di lingua, a rotazione, da un membro degli altri partner.</w:t>
      </w:r>
    </w:p>
    <w:p w:rsidR="00C81BFC" w:rsidRPr="00610390" w:rsidRDefault="00C81BFC" w:rsidP="00316CB2">
      <w:pPr>
        <w:ind w:right="-1"/>
        <w:jc w:val="both"/>
        <w:rPr>
          <w:rFonts w:ascii="Amasis MT Pro" w:hAnsi="Amasis MT Pro" w:cstheme="minorHAnsi"/>
          <w:sz w:val="22"/>
          <w:szCs w:val="22"/>
        </w:rPr>
      </w:pPr>
    </w:p>
    <w:p w:rsidR="00F94E20" w:rsidRPr="00610390" w:rsidRDefault="00F94E20" w:rsidP="00316CB2">
      <w:pPr>
        <w:ind w:right="-1"/>
        <w:jc w:val="both"/>
        <w:rPr>
          <w:rFonts w:ascii="Amasis MT Pro" w:hAnsi="Amasis MT Pro" w:cstheme="minorHAnsi"/>
          <w:sz w:val="22"/>
          <w:szCs w:val="22"/>
        </w:rPr>
      </w:pPr>
      <w:r w:rsidRPr="00610390">
        <w:rPr>
          <w:rFonts w:ascii="Amasis MT Pro" w:hAnsi="Amasis MT Pro" w:cstheme="minorHAnsi"/>
          <w:sz w:val="22"/>
          <w:szCs w:val="22"/>
        </w:rPr>
        <w:lastRenderedPageBreak/>
        <w:t xml:space="preserve">La Commissione </w:t>
      </w:r>
      <w:r w:rsidR="00287714" w:rsidRPr="00610390">
        <w:rPr>
          <w:rFonts w:ascii="Amasis MT Pro" w:hAnsi="Amasis MT Pro" w:cstheme="minorHAnsi"/>
          <w:sz w:val="22"/>
          <w:szCs w:val="22"/>
        </w:rPr>
        <w:t>valuterà</w:t>
      </w:r>
      <w:r w:rsidR="00C81BFC" w:rsidRPr="00610390">
        <w:rPr>
          <w:rFonts w:ascii="Amasis MT Pro" w:hAnsi="Amasis MT Pro" w:cstheme="minorHAnsi"/>
          <w:sz w:val="22"/>
          <w:szCs w:val="22"/>
        </w:rPr>
        <w:t xml:space="preserve"> il possesso del livello linguistico richiesto, le motivazioni e le esperienze professionali pregresse dei candidati attraverso colloqui orali</w:t>
      </w:r>
      <w:r w:rsidRPr="00610390">
        <w:rPr>
          <w:rFonts w:ascii="Amasis MT Pro" w:hAnsi="Amasis MT Pro" w:cstheme="minorHAnsi"/>
          <w:sz w:val="22"/>
          <w:szCs w:val="22"/>
        </w:rPr>
        <w:t>.</w:t>
      </w:r>
    </w:p>
    <w:p w:rsidR="00F94E20" w:rsidRPr="00610390" w:rsidRDefault="00F94E20" w:rsidP="00316CB2">
      <w:pPr>
        <w:ind w:right="-1"/>
        <w:rPr>
          <w:rFonts w:ascii="Amasis MT Pro" w:hAnsi="Amasis MT Pro" w:cstheme="minorHAnsi"/>
          <w:sz w:val="22"/>
          <w:szCs w:val="22"/>
        </w:rPr>
      </w:pPr>
    </w:p>
    <w:tbl>
      <w:tblPr>
        <w:tblStyle w:val="Grigliatabella"/>
        <w:tblW w:w="0" w:type="auto"/>
        <w:tblLook w:val="04A0"/>
      </w:tblPr>
      <w:tblGrid>
        <w:gridCol w:w="4814"/>
        <w:gridCol w:w="4814"/>
      </w:tblGrid>
      <w:tr w:rsidR="00F94E20" w:rsidRPr="00610390" w:rsidTr="00807038">
        <w:tc>
          <w:tcPr>
            <w:tcW w:w="4814" w:type="dxa"/>
            <w:shd w:val="clear" w:color="auto" w:fill="DEEAF6" w:themeFill="accent5" w:themeFillTint="33"/>
          </w:tcPr>
          <w:p w:rsidR="00F94E20" w:rsidRPr="00610390" w:rsidRDefault="00CC0953" w:rsidP="00316CB2">
            <w:pPr>
              <w:ind w:right="-1"/>
              <w:rPr>
                <w:rFonts w:ascii="Amasis MT Pro" w:hAnsi="Amasis MT Pro" w:cstheme="minorHAnsi"/>
              </w:rPr>
            </w:pPr>
            <w:r w:rsidRPr="00610390">
              <w:rPr>
                <w:rFonts w:ascii="Amasis MT Pro" w:hAnsi="Amasis MT Pro" w:cstheme="minorHAnsi"/>
              </w:rPr>
              <w:t>Valutazione del cv</w:t>
            </w:r>
          </w:p>
        </w:tc>
        <w:tc>
          <w:tcPr>
            <w:tcW w:w="4814" w:type="dxa"/>
            <w:shd w:val="clear" w:color="auto" w:fill="auto"/>
          </w:tcPr>
          <w:p w:rsidR="00F94E20" w:rsidRPr="00610390" w:rsidRDefault="00287714" w:rsidP="00316CB2">
            <w:pPr>
              <w:ind w:right="-1"/>
              <w:rPr>
                <w:rFonts w:ascii="Amasis MT Pro" w:hAnsi="Amasis MT Pro" w:cstheme="minorHAnsi"/>
              </w:rPr>
            </w:pPr>
            <w:r w:rsidRPr="00610390">
              <w:rPr>
                <w:rFonts w:ascii="Amasis MT Pro" w:hAnsi="Amasis MT Pro" w:cstheme="minorHAnsi"/>
              </w:rPr>
              <w:t>1</w:t>
            </w:r>
            <w:r w:rsidR="00CC0953" w:rsidRPr="00610390">
              <w:rPr>
                <w:rFonts w:ascii="Amasis MT Pro" w:hAnsi="Amasis MT Pro" w:cstheme="minorHAnsi"/>
              </w:rPr>
              <w:t>5</w:t>
            </w:r>
            <w:r w:rsidRPr="00610390">
              <w:rPr>
                <w:rFonts w:ascii="Amasis MT Pro" w:hAnsi="Amasis MT Pro" w:cstheme="minorHAnsi"/>
              </w:rPr>
              <w:t>pt</w:t>
            </w:r>
          </w:p>
        </w:tc>
      </w:tr>
      <w:tr w:rsidR="00F94E20" w:rsidRPr="00610390" w:rsidTr="00807038">
        <w:tc>
          <w:tcPr>
            <w:tcW w:w="4814" w:type="dxa"/>
            <w:shd w:val="clear" w:color="auto" w:fill="DEEAF6" w:themeFill="accent5" w:themeFillTint="33"/>
          </w:tcPr>
          <w:p w:rsidR="00F94E20" w:rsidRPr="00610390" w:rsidRDefault="00F94E20" w:rsidP="00316CB2">
            <w:pPr>
              <w:ind w:right="-1"/>
              <w:rPr>
                <w:rFonts w:ascii="Amasis MT Pro" w:hAnsi="Amasis MT Pro" w:cstheme="minorHAnsi"/>
              </w:rPr>
            </w:pPr>
            <w:r w:rsidRPr="00610390">
              <w:rPr>
                <w:rFonts w:ascii="Amasis MT Pro" w:hAnsi="Amasis MT Pro" w:cstheme="minorHAnsi"/>
              </w:rPr>
              <w:t>Le motivazioni della candidatura</w:t>
            </w:r>
          </w:p>
        </w:tc>
        <w:tc>
          <w:tcPr>
            <w:tcW w:w="4814" w:type="dxa"/>
            <w:shd w:val="clear" w:color="auto" w:fill="auto"/>
          </w:tcPr>
          <w:p w:rsidR="00F94E20" w:rsidRPr="00610390" w:rsidRDefault="00287714" w:rsidP="00316CB2">
            <w:pPr>
              <w:ind w:right="-1"/>
              <w:rPr>
                <w:rFonts w:ascii="Amasis MT Pro" w:hAnsi="Amasis MT Pro" w:cstheme="minorHAnsi"/>
              </w:rPr>
            </w:pPr>
            <w:r w:rsidRPr="00610390">
              <w:rPr>
                <w:rFonts w:ascii="Amasis MT Pro" w:hAnsi="Amasis MT Pro" w:cstheme="minorHAnsi"/>
              </w:rPr>
              <w:t>1</w:t>
            </w:r>
            <w:r w:rsidR="00CC0953" w:rsidRPr="00610390">
              <w:rPr>
                <w:rFonts w:ascii="Amasis MT Pro" w:hAnsi="Amasis MT Pro" w:cstheme="minorHAnsi"/>
              </w:rPr>
              <w:t>5</w:t>
            </w:r>
            <w:r w:rsidRPr="00610390">
              <w:rPr>
                <w:rFonts w:ascii="Amasis MT Pro" w:hAnsi="Amasis MT Pro" w:cstheme="minorHAnsi"/>
              </w:rPr>
              <w:t>pt</w:t>
            </w:r>
          </w:p>
        </w:tc>
      </w:tr>
      <w:tr w:rsidR="00CC0953" w:rsidRPr="00610390" w:rsidTr="00807038">
        <w:tc>
          <w:tcPr>
            <w:tcW w:w="4814" w:type="dxa"/>
            <w:shd w:val="clear" w:color="auto" w:fill="DEEAF6" w:themeFill="accent5" w:themeFillTint="33"/>
          </w:tcPr>
          <w:p w:rsidR="00CC0953" w:rsidRPr="00610390" w:rsidRDefault="00CC0953" w:rsidP="00316CB2">
            <w:pPr>
              <w:ind w:right="-1"/>
              <w:rPr>
                <w:rFonts w:ascii="Amasis MT Pro" w:hAnsi="Amasis MT Pro" w:cstheme="minorHAnsi"/>
              </w:rPr>
            </w:pPr>
            <w:r w:rsidRPr="00610390">
              <w:rPr>
                <w:rFonts w:ascii="Amasis MT Pro" w:hAnsi="Amasis MT Pro" w:cstheme="minorHAnsi"/>
              </w:rPr>
              <w:t>Conoscenza della lingua straniera</w:t>
            </w:r>
          </w:p>
        </w:tc>
        <w:tc>
          <w:tcPr>
            <w:tcW w:w="4814" w:type="dxa"/>
            <w:shd w:val="clear" w:color="auto" w:fill="auto"/>
          </w:tcPr>
          <w:p w:rsidR="00CC0953" w:rsidRPr="00610390" w:rsidRDefault="00CC0953" w:rsidP="00316CB2">
            <w:pPr>
              <w:ind w:right="-1"/>
              <w:rPr>
                <w:rFonts w:ascii="Amasis MT Pro" w:hAnsi="Amasis MT Pro" w:cstheme="minorHAnsi"/>
              </w:rPr>
            </w:pPr>
            <w:r w:rsidRPr="00610390">
              <w:rPr>
                <w:rFonts w:ascii="Amasis MT Pro" w:hAnsi="Amasis MT Pro" w:cstheme="minorHAnsi"/>
              </w:rPr>
              <w:t>15 pt</w:t>
            </w:r>
          </w:p>
        </w:tc>
      </w:tr>
      <w:tr w:rsidR="00F94E20" w:rsidRPr="00610390" w:rsidTr="00807038">
        <w:tc>
          <w:tcPr>
            <w:tcW w:w="4814" w:type="dxa"/>
            <w:shd w:val="clear" w:color="auto" w:fill="BDD6EE" w:themeFill="accent5" w:themeFillTint="66"/>
          </w:tcPr>
          <w:p w:rsidR="00F94E20" w:rsidRPr="00610390" w:rsidRDefault="00F94E20" w:rsidP="00316CB2">
            <w:pPr>
              <w:ind w:right="-1"/>
              <w:rPr>
                <w:rFonts w:ascii="Amasis MT Pro" w:hAnsi="Amasis MT Pro" w:cstheme="minorHAnsi"/>
                <w:b/>
                <w:bCs/>
              </w:rPr>
            </w:pPr>
            <w:r w:rsidRPr="00610390">
              <w:rPr>
                <w:rFonts w:ascii="Amasis MT Pro" w:hAnsi="Amasis MT Pro" w:cstheme="minorHAnsi"/>
                <w:b/>
                <w:bCs/>
              </w:rPr>
              <w:t>Totale Punteggio Massimo</w:t>
            </w:r>
            <w:r w:rsidR="007726C9" w:rsidRPr="00610390">
              <w:rPr>
                <w:rFonts w:ascii="Amasis MT Pro" w:hAnsi="Amasis MT Pro" w:cstheme="minorHAnsi"/>
                <w:b/>
                <w:bCs/>
              </w:rPr>
              <w:t>*</w:t>
            </w:r>
          </w:p>
        </w:tc>
        <w:tc>
          <w:tcPr>
            <w:tcW w:w="4814" w:type="dxa"/>
            <w:shd w:val="clear" w:color="auto" w:fill="BDD6EE" w:themeFill="accent5" w:themeFillTint="66"/>
          </w:tcPr>
          <w:p w:rsidR="00F94E20" w:rsidRPr="00610390" w:rsidRDefault="00CC0953" w:rsidP="00316CB2">
            <w:pPr>
              <w:ind w:right="-1"/>
              <w:rPr>
                <w:rFonts w:ascii="Amasis MT Pro" w:hAnsi="Amasis MT Pro" w:cstheme="minorHAnsi"/>
                <w:b/>
                <w:bCs/>
              </w:rPr>
            </w:pPr>
            <w:r w:rsidRPr="00610390">
              <w:rPr>
                <w:rFonts w:ascii="Amasis MT Pro" w:hAnsi="Amasis MT Pro" w:cstheme="minorHAnsi"/>
                <w:b/>
                <w:bCs/>
              </w:rPr>
              <w:t>60</w:t>
            </w:r>
          </w:p>
        </w:tc>
      </w:tr>
    </w:tbl>
    <w:p w:rsidR="00CC0953" w:rsidRPr="00610390" w:rsidRDefault="00CC0953" w:rsidP="00316CB2">
      <w:pPr>
        <w:ind w:right="-1"/>
        <w:rPr>
          <w:rFonts w:ascii="Amasis MT Pro" w:hAnsi="Amasis MT Pro" w:cstheme="minorHAnsi"/>
          <w:highlight w:val="yellow"/>
        </w:rPr>
      </w:pPr>
    </w:p>
    <w:p w:rsidR="00F541D1" w:rsidRPr="00610390" w:rsidRDefault="3D3C3EA5" w:rsidP="408439F8">
      <w:pPr>
        <w:ind w:right="-1"/>
        <w:jc w:val="both"/>
        <w:rPr>
          <w:rFonts w:ascii="Amasis MT Pro" w:hAnsi="Amasis MT Pro" w:cstheme="minorBidi"/>
          <w:sz w:val="22"/>
          <w:szCs w:val="22"/>
        </w:rPr>
      </w:pPr>
      <w:r w:rsidRPr="00610390">
        <w:rPr>
          <w:rFonts w:ascii="Amasis MT Pro" w:hAnsi="Amasis MT Pro" w:cstheme="minorBidi"/>
          <w:sz w:val="22"/>
          <w:szCs w:val="22"/>
        </w:rPr>
        <w:t>*</w:t>
      </w:r>
      <w:r w:rsidR="5F468249" w:rsidRPr="00610390">
        <w:rPr>
          <w:rFonts w:ascii="Amasis MT Pro" w:hAnsi="Amasis MT Pro" w:cstheme="minorBidi"/>
          <w:sz w:val="22"/>
          <w:szCs w:val="22"/>
        </w:rPr>
        <w:t xml:space="preserve">Obiettivo del progetto è includere </w:t>
      </w:r>
      <w:r w:rsidR="2E238422" w:rsidRPr="00610390">
        <w:rPr>
          <w:rFonts w:ascii="Amasis MT Pro" w:hAnsi="Amasis MT Pro" w:cstheme="minorBidi"/>
          <w:sz w:val="22"/>
          <w:szCs w:val="22"/>
        </w:rPr>
        <w:t xml:space="preserve">nelle attività di mobilità </w:t>
      </w:r>
      <w:r w:rsidR="51BC7D04" w:rsidRPr="00610390">
        <w:rPr>
          <w:rFonts w:ascii="Amasis MT Pro" w:hAnsi="Amasis MT Pro" w:cstheme="minorBidi"/>
          <w:sz w:val="22"/>
          <w:szCs w:val="22"/>
        </w:rPr>
        <w:t>i</w:t>
      </w:r>
      <w:r w:rsidR="2E238422" w:rsidRPr="00610390">
        <w:rPr>
          <w:rFonts w:ascii="Amasis MT Pro" w:hAnsi="Amasis MT Pro" w:cstheme="minorBidi"/>
          <w:sz w:val="22"/>
          <w:szCs w:val="22"/>
        </w:rPr>
        <w:t>Learners che presentano fragilità</w:t>
      </w:r>
      <w:r w:rsidR="51BC7D04" w:rsidRPr="00610390">
        <w:rPr>
          <w:rFonts w:ascii="Amasis MT Pro" w:hAnsi="Amasis MT Pro" w:cstheme="minorBidi"/>
          <w:sz w:val="22"/>
          <w:szCs w:val="22"/>
        </w:rPr>
        <w:t xml:space="preserve"> (feweropportunities). </w:t>
      </w:r>
      <w:r w:rsidR="2E238422" w:rsidRPr="00610390">
        <w:rPr>
          <w:rFonts w:ascii="Amasis MT Pro" w:hAnsi="Amasis MT Pro" w:cstheme="minorBidi"/>
          <w:sz w:val="22"/>
          <w:szCs w:val="22"/>
        </w:rPr>
        <w:t xml:space="preserve">Ad ognuno di loro saranno assegnati ulteriori </w:t>
      </w:r>
      <w:r w:rsidR="2E238422" w:rsidRPr="00610390">
        <w:rPr>
          <w:rFonts w:ascii="Amasis MT Pro" w:hAnsi="Amasis MT Pro" w:cstheme="minorBidi"/>
          <w:b/>
          <w:bCs/>
          <w:sz w:val="22"/>
          <w:szCs w:val="22"/>
        </w:rPr>
        <w:t>5 punti</w:t>
      </w:r>
      <w:r w:rsidR="2E238422" w:rsidRPr="00610390">
        <w:rPr>
          <w:rFonts w:ascii="Amasis MT Pro" w:hAnsi="Amasis MT Pro" w:cstheme="minorBidi"/>
          <w:sz w:val="22"/>
          <w:szCs w:val="22"/>
        </w:rPr>
        <w:t>. Le categorie coinvolte con minori opportunità saranno di tipo:- economico: coloro che provengono da situazioni di fragilità economica dovranno presentare un certificato ISEE che si attesti tra i 5.000 e i 1</w:t>
      </w:r>
      <w:r w:rsidR="00CC0953" w:rsidRPr="00610390">
        <w:rPr>
          <w:rFonts w:ascii="Amasis MT Pro" w:hAnsi="Amasis MT Pro" w:cstheme="minorBidi"/>
          <w:sz w:val="22"/>
          <w:szCs w:val="22"/>
        </w:rPr>
        <w:t>8</w:t>
      </w:r>
      <w:r w:rsidR="2E238422" w:rsidRPr="00610390">
        <w:rPr>
          <w:rFonts w:ascii="Amasis MT Pro" w:hAnsi="Amasis MT Pro" w:cstheme="minorBidi"/>
          <w:sz w:val="22"/>
          <w:szCs w:val="22"/>
        </w:rPr>
        <w:t>.000 euro annui;- di apprendimento: i beneficiari che presentano fragilità come BES o DSA saranno avvantaggiati con l’assegnazione di 5 punti aggiuntivi; per loro sarà sufficiente il possesso del livello di lingua A2;-</w:t>
      </w:r>
      <w:r w:rsidR="00CC0953" w:rsidRPr="00610390">
        <w:rPr>
          <w:rFonts w:ascii="Amasis MT Pro" w:hAnsi="Amasis MT Pro" w:cstheme="minorBidi"/>
          <w:sz w:val="22"/>
          <w:szCs w:val="22"/>
        </w:rPr>
        <w:t>profilo di integrazione</w:t>
      </w:r>
      <w:r w:rsidR="2E238422" w:rsidRPr="00610390">
        <w:rPr>
          <w:rFonts w:ascii="Amasis MT Pro" w:hAnsi="Amasis MT Pro" w:cstheme="minorBidi"/>
          <w:sz w:val="22"/>
          <w:szCs w:val="22"/>
        </w:rPr>
        <w:t xml:space="preserve">: coloro che provengono </w:t>
      </w:r>
      <w:r w:rsidR="00CC0953" w:rsidRPr="00610390">
        <w:rPr>
          <w:rFonts w:ascii="Amasis MT Pro" w:hAnsi="Amasis MT Pro" w:cstheme="minorBidi"/>
          <w:sz w:val="22"/>
          <w:szCs w:val="22"/>
        </w:rPr>
        <w:t>da background migratorio con difficoltà nella lingua italiana</w:t>
      </w:r>
      <w:r w:rsidRPr="00610390">
        <w:rPr>
          <w:rFonts w:ascii="Amasis MT Pro" w:hAnsi="Amasis MT Pro" w:cstheme="minorBidi"/>
          <w:sz w:val="22"/>
          <w:szCs w:val="22"/>
        </w:rPr>
        <w:t>.</w:t>
      </w:r>
    </w:p>
    <w:p w:rsidR="007726C9" w:rsidRPr="00610390" w:rsidRDefault="007726C9" w:rsidP="408439F8">
      <w:pPr>
        <w:ind w:right="-1"/>
        <w:jc w:val="both"/>
        <w:rPr>
          <w:rFonts w:ascii="Amasis MT Pro" w:hAnsi="Amasis MT Pro" w:cstheme="minorBidi"/>
          <w:sz w:val="22"/>
          <w:szCs w:val="22"/>
        </w:rPr>
      </w:pPr>
      <w:r w:rsidRPr="00610390">
        <w:rPr>
          <w:rFonts w:ascii="Amasis MT Pro" w:hAnsi="Amasis MT Pro" w:cstheme="minorBidi"/>
          <w:sz w:val="22"/>
          <w:szCs w:val="22"/>
        </w:rPr>
        <w:t xml:space="preserve">Altri </w:t>
      </w:r>
      <w:r w:rsidRPr="00610390">
        <w:rPr>
          <w:rFonts w:ascii="Amasis MT Pro" w:hAnsi="Amasis MT Pro" w:cstheme="minorBidi"/>
          <w:b/>
          <w:bCs/>
          <w:sz w:val="22"/>
          <w:szCs w:val="22"/>
        </w:rPr>
        <w:t>10 punti</w:t>
      </w:r>
      <w:r w:rsidRPr="00610390">
        <w:rPr>
          <w:rFonts w:ascii="Amasis MT Pro" w:hAnsi="Amasis MT Pro" w:cstheme="minorBidi"/>
          <w:sz w:val="22"/>
          <w:szCs w:val="22"/>
        </w:rPr>
        <w:t xml:space="preserve"> in più saranno assegnati nel caso degli studenti per il loro rendimento scolastico. </w:t>
      </w:r>
    </w:p>
    <w:p w:rsidR="00A35F83" w:rsidRPr="00610390" w:rsidRDefault="00A35F83" w:rsidP="00316CB2">
      <w:pPr>
        <w:ind w:right="-1"/>
        <w:jc w:val="both"/>
        <w:rPr>
          <w:rFonts w:ascii="Amasis MT Pro" w:hAnsi="Amasis MT Pro" w:cstheme="minorHAnsi"/>
          <w:sz w:val="22"/>
          <w:szCs w:val="22"/>
        </w:rPr>
      </w:pPr>
    </w:p>
    <w:p w:rsidR="00F94E20" w:rsidRPr="00610390" w:rsidRDefault="00F94E20" w:rsidP="00316CB2">
      <w:pPr>
        <w:ind w:right="-1"/>
        <w:jc w:val="both"/>
        <w:rPr>
          <w:rFonts w:ascii="Amasis MT Pro" w:hAnsi="Amasis MT Pro" w:cstheme="minorHAnsi"/>
          <w:i/>
          <w:iCs/>
          <w:sz w:val="22"/>
          <w:szCs w:val="22"/>
          <w:u w:val="single"/>
        </w:rPr>
      </w:pPr>
      <w:r w:rsidRPr="00610390">
        <w:rPr>
          <w:rFonts w:ascii="Amasis MT Pro" w:hAnsi="Amasis MT Pro" w:cstheme="minorHAnsi"/>
          <w:i/>
          <w:iCs/>
          <w:sz w:val="22"/>
          <w:szCs w:val="22"/>
          <w:u w:val="single"/>
        </w:rPr>
        <w:t xml:space="preserve">Saranno considerati idonei i candidati che avranno conseguito un punteggio minimo pari a </w:t>
      </w:r>
      <w:r w:rsidR="00CC0953" w:rsidRPr="00610390">
        <w:rPr>
          <w:rFonts w:ascii="Amasis MT Pro" w:hAnsi="Amasis MT Pro" w:cstheme="minorHAnsi"/>
          <w:i/>
          <w:iCs/>
          <w:sz w:val="22"/>
          <w:szCs w:val="22"/>
          <w:u w:val="single"/>
        </w:rPr>
        <w:t>30</w:t>
      </w:r>
      <w:r w:rsidRPr="00610390">
        <w:rPr>
          <w:rFonts w:ascii="Amasis MT Pro" w:hAnsi="Amasis MT Pro" w:cstheme="minorHAnsi"/>
          <w:i/>
          <w:iCs/>
          <w:sz w:val="22"/>
          <w:szCs w:val="22"/>
          <w:u w:val="single"/>
        </w:rPr>
        <w:t>/</w:t>
      </w:r>
      <w:r w:rsidR="00232596">
        <w:rPr>
          <w:rFonts w:ascii="Amasis MT Pro" w:hAnsi="Amasis MT Pro" w:cstheme="minorHAnsi"/>
          <w:i/>
          <w:iCs/>
          <w:sz w:val="22"/>
          <w:szCs w:val="22"/>
          <w:u w:val="single"/>
        </w:rPr>
        <w:t>6</w:t>
      </w:r>
      <w:r w:rsidR="00CC0953" w:rsidRPr="00610390">
        <w:rPr>
          <w:rFonts w:ascii="Amasis MT Pro" w:hAnsi="Amasis MT Pro" w:cstheme="minorHAnsi"/>
          <w:i/>
          <w:iCs/>
          <w:sz w:val="22"/>
          <w:szCs w:val="22"/>
          <w:u w:val="single"/>
        </w:rPr>
        <w:t>0</w:t>
      </w:r>
      <w:r w:rsidR="007726C9" w:rsidRPr="00610390">
        <w:rPr>
          <w:rFonts w:ascii="Amasis MT Pro" w:hAnsi="Amasis MT Pro" w:cstheme="minorHAnsi"/>
          <w:i/>
          <w:iCs/>
          <w:sz w:val="22"/>
          <w:szCs w:val="22"/>
          <w:u w:val="single"/>
        </w:rPr>
        <w:t xml:space="preserve"> per i neodiplomati</w:t>
      </w:r>
      <w:r w:rsidRPr="00610390">
        <w:rPr>
          <w:rFonts w:ascii="Amasis MT Pro" w:hAnsi="Amasis MT Pro" w:cstheme="minorHAnsi"/>
          <w:i/>
          <w:iCs/>
          <w:sz w:val="22"/>
          <w:szCs w:val="22"/>
          <w:u w:val="single"/>
        </w:rPr>
        <w:t>.</w:t>
      </w:r>
    </w:p>
    <w:p w:rsidR="007726C9" w:rsidRPr="00610390" w:rsidRDefault="007726C9" w:rsidP="00316CB2">
      <w:pPr>
        <w:ind w:right="-1"/>
        <w:jc w:val="both"/>
        <w:rPr>
          <w:rFonts w:ascii="Amasis MT Pro" w:hAnsi="Amasis MT Pro" w:cstheme="minorHAnsi"/>
          <w:i/>
          <w:iCs/>
          <w:sz w:val="22"/>
          <w:szCs w:val="22"/>
          <w:u w:val="single"/>
        </w:rPr>
      </w:pPr>
    </w:p>
    <w:p w:rsidR="007726C9" w:rsidRPr="00610390" w:rsidRDefault="007726C9" w:rsidP="007726C9">
      <w:pPr>
        <w:ind w:right="-1"/>
        <w:jc w:val="both"/>
        <w:rPr>
          <w:rFonts w:ascii="Amasis MT Pro" w:hAnsi="Amasis MT Pro" w:cstheme="minorHAnsi"/>
          <w:i/>
          <w:iCs/>
          <w:sz w:val="22"/>
          <w:szCs w:val="22"/>
          <w:u w:val="single"/>
        </w:rPr>
      </w:pPr>
      <w:r w:rsidRPr="00610390">
        <w:rPr>
          <w:rFonts w:ascii="Amasis MT Pro" w:hAnsi="Amasis MT Pro" w:cstheme="minorHAnsi"/>
          <w:i/>
          <w:iCs/>
          <w:sz w:val="22"/>
          <w:szCs w:val="22"/>
          <w:u w:val="single"/>
        </w:rPr>
        <w:t xml:space="preserve">Saranno considerati idonei i candidati che avranno conseguito un punteggio minimo pari a 30/60 per gli studenti. </w:t>
      </w:r>
    </w:p>
    <w:p w:rsidR="007726C9" w:rsidRPr="00610390" w:rsidRDefault="007726C9" w:rsidP="00316CB2">
      <w:pPr>
        <w:ind w:right="-1"/>
        <w:jc w:val="both"/>
        <w:rPr>
          <w:rFonts w:ascii="Amasis MT Pro" w:hAnsi="Amasis MT Pro" w:cstheme="minorHAnsi"/>
          <w:i/>
          <w:iCs/>
          <w:sz w:val="22"/>
          <w:szCs w:val="22"/>
          <w:u w:val="single"/>
        </w:rPr>
      </w:pPr>
    </w:p>
    <w:p w:rsidR="007726C9" w:rsidRPr="00610390" w:rsidRDefault="007726C9" w:rsidP="408439F8">
      <w:pPr>
        <w:ind w:right="-1"/>
        <w:jc w:val="both"/>
        <w:rPr>
          <w:rFonts w:ascii="Amasis MT Pro" w:hAnsi="Amasis MT Pro" w:cstheme="minorHAnsi"/>
          <w:i/>
          <w:iCs/>
          <w:sz w:val="22"/>
          <w:szCs w:val="22"/>
          <w:u w:val="single"/>
        </w:rPr>
      </w:pPr>
    </w:p>
    <w:p w:rsidR="00F94E20" w:rsidRPr="00610390" w:rsidRDefault="5AAF644D" w:rsidP="408439F8">
      <w:pPr>
        <w:ind w:right="-1"/>
        <w:jc w:val="both"/>
        <w:rPr>
          <w:rFonts w:ascii="Amasis MT Pro" w:hAnsi="Amasis MT Pro" w:cstheme="minorBidi"/>
          <w:sz w:val="22"/>
          <w:szCs w:val="22"/>
        </w:rPr>
      </w:pPr>
      <w:r w:rsidRPr="00610390">
        <w:rPr>
          <w:rFonts w:ascii="Amasis MT Pro" w:hAnsi="Amasis MT Pro" w:cstheme="minorBidi"/>
          <w:sz w:val="22"/>
          <w:szCs w:val="22"/>
        </w:rPr>
        <w:t>La graduatoria definitiva dei partecipanti al progetto di mobilità, congiuntamente alle informazioni circa il termine e le modalità entro i quali i candidati potranno prendere visione della documentazione per l’accettazione del tirocinio verrà pubblicata sul sito. Nel caso di disponibilità di posti derivanti da rinunce, si provvederà allo scorrimento della graduatoria.</w:t>
      </w:r>
    </w:p>
    <w:p w:rsidR="006A0D3B" w:rsidRPr="00610390" w:rsidRDefault="006A0D3B" w:rsidP="00316CB2">
      <w:pPr>
        <w:ind w:right="-1"/>
        <w:jc w:val="both"/>
        <w:rPr>
          <w:rFonts w:ascii="Amasis MT Pro" w:hAnsi="Amasis MT Pro" w:cstheme="minorHAnsi"/>
          <w:sz w:val="22"/>
          <w:szCs w:val="22"/>
        </w:rPr>
      </w:pPr>
    </w:p>
    <w:p w:rsidR="006A0D3B" w:rsidRPr="00610390" w:rsidRDefault="006A0D3B" w:rsidP="00316CB2">
      <w:pPr>
        <w:ind w:right="-1"/>
        <w:jc w:val="both"/>
        <w:rPr>
          <w:rFonts w:ascii="Amasis MT Pro" w:hAnsi="Amasis MT Pro" w:cstheme="minorHAnsi"/>
          <w:sz w:val="22"/>
          <w:szCs w:val="22"/>
        </w:rPr>
      </w:pPr>
      <w:r w:rsidRPr="00610390">
        <w:rPr>
          <w:rFonts w:ascii="Amasis MT Pro" w:hAnsi="Amasis MT Pro" w:cstheme="minorHAnsi"/>
          <w:sz w:val="22"/>
          <w:szCs w:val="22"/>
        </w:rPr>
        <w:t>Tutti i dati personali trasmessi dai candidati con la domanda di partecipazione alla selezione, ai sensi del D.Lgs.196/2003, saranno trattati esclusivamente per le finalità di gestione della presente procedura e degli eventuali procedimenti di assegnazione delle borse di tirocinio all’estero.</w:t>
      </w:r>
    </w:p>
    <w:p w:rsidR="006A0D3B" w:rsidRPr="00610390" w:rsidRDefault="006A0D3B" w:rsidP="00316CB2">
      <w:pPr>
        <w:ind w:right="-1"/>
        <w:jc w:val="both"/>
        <w:rPr>
          <w:rFonts w:ascii="Amasis MT Pro" w:hAnsi="Amasis MT Pro" w:cstheme="minorHAnsi"/>
          <w:sz w:val="22"/>
          <w:szCs w:val="22"/>
          <w:highlight w:val="yellow"/>
        </w:rPr>
      </w:pPr>
    </w:p>
    <w:p w:rsidR="006A0D3B" w:rsidRPr="00610390" w:rsidRDefault="006A0D3B" w:rsidP="00316CB2">
      <w:pPr>
        <w:ind w:right="-1"/>
        <w:jc w:val="center"/>
        <w:rPr>
          <w:rFonts w:ascii="Amasis MT Pro" w:hAnsi="Amasis MT Pro" w:cstheme="minorHAnsi"/>
          <w:sz w:val="22"/>
          <w:szCs w:val="22"/>
          <w:highlight w:val="yellow"/>
        </w:rPr>
      </w:pPr>
    </w:p>
    <w:tbl>
      <w:tblPr>
        <w:tblStyle w:val="Grigliatabella"/>
        <w:tblW w:w="0" w:type="auto"/>
        <w:tblLook w:val="04A0"/>
      </w:tblPr>
      <w:tblGrid>
        <w:gridCol w:w="9628"/>
      </w:tblGrid>
      <w:tr w:rsidR="003574A3" w:rsidRPr="00610390" w:rsidTr="00807038">
        <w:trPr>
          <w:trHeight w:val="338"/>
        </w:trPr>
        <w:tc>
          <w:tcPr>
            <w:tcW w:w="9628" w:type="dxa"/>
            <w:shd w:val="clear" w:color="auto" w:fill="BDD6EE" w:themeFill="accent5" w:themeFillTint="66"/>
          </w:tcPr>
          <w:p w:rsidR="003574A3" w:rsidRPr="00610390" w:rsidRDefault="003574A3" w:rsidP="00316CB2">
            <w:pPr>
              <w:ind w:right="-1"/>
              <w:jc w:val="center"/>
              <w:rPr>
                <w:rFonts w:ascii="Amasis MT Pro" w:hAnsi="Amasis MT Pro" w:cstheme="minorHAnsi"/>
                <w:sz w:val="22"/>
                <w:szCs w:val="22"/>
              </w:rPr>
            </w:pPr>
            <w:r w:rsidRPr="00610390">
              <w:rPr>
                <w:rFonts w:ascii="Amasis MT Pro" w:hAnsi="Amasis MT Pro" w:cstheme="minorHAnsi"/>
                <w:sz w:val="22"/>
                <w:szCs w:val="22"/>
              </w:rPr>
              <w:t>COSA COMPRENDE LA BORSA DI STUDIO</w:t>
            </w:r>
          </w:p>
        </w:tc>
      </w:tr>
    </w:tbl>
    <w:p w:rsidR="006A0D3B" w:rsidRPr="00610390" w:rsidRDefault="006A0D3B" w:rsidP="00316CB2">
      <w:pPr>
        <w:ind w:right="-1"/>
        <w:rPr>
          <w:rFonts w:ascii="Amasis MT Pro" w:hAnsi="Amasis MT Pro" w:cstheme="minorHAnsi"/>
        </w:rPr>
      </w:pPr>
    </w:p>
    <w:p w:rsidR="006A0D3B" w:rsidRPr="00610390" w:rsidRDefault="006A0D3B" w:rsidP="00316CB2">
      <w:pPr>
        <w:ind w:right="-1"/>
        <w:jc w:val="both"/>
        <w:rPr>
          <w:rFonts w:ascii="Amasis MT Pro" w:hAnsi="Amasis MT Pro" w:cstheme="minorHAnsi"/>
        </w:rPr>
      </w:pPr>
      <w:r w:rsidRPr="00610390">
        <w:rPr>
          <w:rFonts w:ascii="Amasis MT Pro" w:hAnsi="Amasis MT Pro" w:cstheme="minorHAnsi"/>
        </w:rPr>
        <w:t>Il beneficiario è esonerato dall’onere di anticipare e/o sostenere in prima persona i costi previsti per la permanenza all’estero e la partecipazione al progetto di Mobilità.</w:t>
      </w:r>
    </w:p>
    <w:p w:rsidR="00316CB2" w:rsidRPr="00610390" w:rsidRDefault="00316CB2" w:rsidP="00316CB2">
      <w:pPr>
        <w:ind w:right="-1"/>
        <w:jc w:val="both"/>
        <w:rPr>
          <w:rFonts w:ascii="Amasis MT Pro" w:hAnsi="Amasis MT Pro" w:cstheme="minorHAnsi"/>
          <w:highlight w:val="yellow"/>
        </w:rPr>
      </w:pPr>
    </w:p>
    <w:p w:rsidR="008C60B9" w:rsidRPr="00610390" w:rsidRDefault="006A0D3B" w:rsidP="00316CB2">
      <w:pPr>
        <w:ind w:right="-1"/>
        <w:jc w:val="both"/>
        <w:rPr>
          <w:rFonts w:ascii="Amasis MT Pro" w:hAnsi="Amasis MT Pro" w:cstheme="minorHAnsi"/>
        </w:rPr>
      </w:pPr>
      <w:r w:rsidRPr="00610390">
        <w:rPr>
          <w:rFonts w:ascii="Amasis MT Pro" w:hAnsi="Amasis MT Pro" w:cstheme="minorHAnsi"/>
        </w:rPr>
        <w:t xml:space="preserve">In forza di tale sistema di gestione, infatti, </w:t>
      </w:r>
      <w:r w:rsidR="007726C9" w:rsidRPr="00610390">
        <w:rPr>
          <w:rFonts w:ascii="Amasis MT Pro" w:hAnsi="Amasis MT Pro" w:cstheme="minorHAnsi"/>
          <w:b/>
          <w:bCs/>
        </w:rPr>
        <w:t xml:space="preserve">l’ </w:t>
      </w:r>
      <w:r w:rsidR="007726C9" w:rsidRPr="00610390">
        <w:rPr>
          <w:rFonts w:ascii="Amasis MT Pro" w:hAnsi="Amasis MT Pro" w:cstheme="minorHAnsi"/>
          <w:b/>
          <w:bCs/>
          <w:color w:val="000000" w:themeColor="text1"/>
          <w:sz w:val="22"/>
          <w:szCs w:val="22"/>
        </w:rPr>
        <w:t>I.P.S.S.E.O.A. Amerigo Vespucci</w:t>
      </w:r>
      <w:r w:rsidR="007726C9" w:rsidRPr="00610390">
        <w:rPr>
          <w:rFonts w:ascii="Amasis MT Pro" w:hAnsi="Amasis MT Pro" w:cstheme="minorHAnsi"/>
          <w:b/>
          <w:bCs/>
          <w:sz w:val="22"/>
          <w:szCs w:val="22"/>
        </w:rPr>
        <w:t>”</w:t>
      </w:r>
      <w:r w:rsidRPr="00610390">
        <w:rPr>
          <w:rFonts w:ascii="Amasis MT Pro" w:hAnsi="Amasis MT Pro" w:cstheme="minorHAnsi"/>
        </w:rPr>
        <w:t xml:space="preserve">si fa carico, anche mediante il partenariato, dell’erogazione dei seguenti servizi: </w:t>
      </w:r>
    </w:p>
    <w:p w:rsidR="008C60B9" w:rsidRPr="00610390" w:rsidRDefault="00B372F6"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t>A</w:t>
      </w:r>
      <w:r w:rsidR="006A0D3B" w:rsidRPr="00610390">
        <w:rPr>
          <w:rFonts w:ascii="Amasis MT Pro" w:hAnsi="Amasis MT Pro" w:cstheme="minorHAnsi"/>
        </w:rPr>
        <w:t xml:space="preserve">mministrazione e gestione del progetto; </w:t>
      </w:r>
    </w:p>
    <w:p w:rsidR="008C60B9" w:rsidRPr="00610390" w:rsidRDefault="00B372F6"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t>I</w:t>
      </w:r>
      <w:r w:rsidR="006A0D3B" w:rsidRPr="00610390">
        <w:rPr>
          <w:rFonts w:ascii="Amasis MT Pro" w:hAnsi="Amasis MT Pro" w:cstheme="minorHAnsi"/>
        </w:rPr>
        <w:t xml:space="preserve">ndividuazione del tirocinio e dell’organizzazione ospitante, sulla base del profilo del candidato, compatibilmente con i settori di tirocinio previsti; </w:t>
      </w:r>
    </w:p>
    <w:p w:rsidR="008C60B9" w:rsidRPr="00610390" w:rsidRDefault="3E56292B" w:rsidP="408439F8">
      <w:pPr>
        <w:pStyle w:val="Paragrafoelenco"/>
        <w:numPr>
          <w:ilvl w:val="0"/>
          <w:numId w:val="10"/>
        </w:numPr>
        <w:ind w:left="0" w:right="-1" w:firstLine="0"/>
        <w:jc w:val="both"/>
        <w:rPr>
          <w:rFonts w:ascii="Amasis MT Pro" w:hAnsi="Amasis MT Pro" w:cstheme="minorBidi"/>
        </w:rPr>
      </w:pPr>
      <w:r w:rsidRPr="00610390">
        <w:rPr>
          <w:rFonts w:ascii="Amasis MT Pro" w:hAnsi="Amasis MT Pro" w:cstheme="minorBidi"/>
        </w:rPr>
        <w:t>P</w:t>
      </w:r>
      <w:r w:rsidR="341F72A4" w:rsidRPr="00610390">
        <w:rPr>
          <w:rFonts w:ascii="Amasis MT Pro" w:hAnsi="Amasis MT Pro" w:cstheme="minorBidi"/>
        </w:rPr>
        <w:t xml:space="preserve">reparazione linguistica tramite la piattaforma Europea OLS, culturale e pedagogica dei tirocinanti da effettuarsi prima della partenza. La partecipazione alla preparazione è obbligatoria, pena decadenza automatica dall’ammissione al progetto; </w:t>
      </w:r>
    </w:p>
    <w:p w:rsidR="408439F8" w:rsidRPr="00610390" w:rsidRDefault="408439F8" w:rsidP="408439F8">
      <w:pPr>
        <w:pStyle w:val="Paragrafoelenco"/>
        <w:numPr>
          <w:ilvl w:val="0"/>
          <w:numId w:val="10"/>
        </w:numPr>
        <w:ind w:left="0" w:right="-1" w:firstLine="0"/>
        <w:jc w:val="both"/>
        <w:rPr>
          <w:rFonts w:ascii="Amasis MT Pro" w:hAnsi="Amasis MT Pro"/>
        </w:rPr>
      </w:pPr>
      <w:r w:rsidRPr="00610390">
        <w:rPr>
          <w:rFonts w:ascii="Amasis MT Pro" w:hAnsi="Amasis MT Pro" w:cstheme="minorBidi"/>
        </w:rPr>
        <w:t>Corso di lingua erogato dall’organismo ospitante;</w:t>
      </w:r>
    </w:p>
    <w:p w:rsidR="408439F8" w:rsidRPr="00610390" w:rsidRDefault="408439F8" w:rsidP="408439F8">
      <w:pPr>
        <w:pStyle w:val="Paragrafoelenco"/>
        <w:numPr>
          <w:ilvl w:val="0"/>
          <w:numId w:val="10"/>
        </w:numPr>
        <w:ind w:left="0" w:right="-1" w:firstLine="0"/>
        <w:jc w:val="both"/>
        <w:rPr>
          <w:rFonts w:ascii="Amasis MT Pro" w:hAnsi="Amasis MT Pro" w:cstheme="minorBidi"/>
        </w:rPr>
      </w:pPr>
      <w:r w:rsidRPr="00610390">
        <w:rPr>
          <w:rFonts w:ascii="Amasis MT Pro" w:hAnsi="Amasis MT Pro" w:cstheme="minorBidi"/>
        </w:rPr>
        <w:t>Corso virtuale ad integrazione della mobilità fisica (Blended mobilities) improntato sulle tematiche di tirocinio</w:t>
      </w:r>
      <w:r w:rsidR="0082283C" w:rsidRPr="00610390">
        <w:rPr>
          <w:rFonts w:ascii="Amasis MT Pro" w:hAnsi="Amasis MT Pro" w:cstheme="minorBidi"/>
        </w:rPr>
        <w:t>;</w:t>
      </w:r>
    </w:p>
    <w:p w:rsidR="008C60B9" w:rsidRPr="00610390" w:rsidRDefault="00B372F6"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t>V</w:t>
      </w:r>
      <w:r w:rsidR="006A0D3B" w:rsidRPr="00610390">
        <w:rPr>
          <w:rFonts w:ascii="Amasis MT Pro" w:hAnsi="Amasis MT Pro" w:cstheme="minorHAnsi"/>
        </w:rPr>
        <w:t xml:space="preserve">iaggio aereo di andata e ritorno verso la destinazione del tirocinio; </w:t>
      </w:r>
    </w:p>
    <w:p w:rsidR="008C60B9" w:rsidRPr="00610390" w:rsidRDefault="00B372F6"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lastRenderedPageBreak/>
        <w:t>C</w:t>
      </w:r>
      <w:r w:rsidR="006A0D3B" w:rsidRPr="00610390">
        <w:rPr>
          <w:rFonts w:ascii="Amasis MT Pro" w:hAnsi="Amasis MT Pro" w:cstheme="minorHAnsi"/>
        </w:rPr>
        <w:t xml:space="preserve">opertura assicurativa (responsabilità civile e infortuni sul lavoro) per tutta la durata del soggiorno all’estero; </w:t>
      </w:r>
    </w:p>
    <w:p w:rsidR="008C60B9" w:rsidRPr="00610390" w:rsidRDefault="00B372F6"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t>A</w:t>
      </w:r>
      <w:r w:rsidR="006A0D3B" w:rsidRPr="00610390">
        <w:rPr>
          <w:rFonts w:ascii="Amasis MT Pro" w:hAnsi="Amasis MT Pro" w:cstheme="minorHAnsi"/>
        </w:rPr>
        <w:t xml:space="preserve">lloggio, in base alla prassi seguita dall’ente di accoglienza partner del progetto, la sistemazione è </w:t>
      </w:r>
      <w:r w:rsidR="004F1FFA" w:rsidRPr="00610390">
        <w:rPr>
          <w:rFonts w:ascii="Amasis MT Pro" w:hAnsi="Amasis MT Pro" w:cstheme="minorHAnsi"/>
        </w:rPr>
        <w:t xml:space="preserve">in appartamento </w:t>
      </w:r>
      <w:r w:rsidR="0006338D" w:rsidRPr="00610390">
        <w:rPr>
          <w:rFonts w:ascii="Amasis MT Pro" w:hAnsi="Amasis MT Pro" w:cstheme="minorHAnsi"/>
        </w:rPr>
        <w:t xml:space="preserve">condiviso </w:t>
      </w:r>
      <w:r w:rsidR="004F1FFA" w:rsidRPr="00610390">
        <w:rPr>
          <w:rFonts w:ascii="Amasis MT Pro" w:hAnsi="Amasis MT Pro" w:cstheme="minorHAnsi"/>
        </w:rPr>
        <w:t xml:space="preserve">o </w:t>
      </w:r>
      <w:r w:rsidR="006A0D3B" w:rsidRPr="00610390">
        <w:rPr>
          <w:rFonts w:ascii="Amasis MT Pro" w:hAnsi="Amasis MT Pro" w:cstheme="minorHAnsi"/>
        </w:rPr>
        <w:t>in famiglia</w:t>
      </w:r>
      <w:r w:rsidR="0025223F" w:rsidRPr="00610390">
        <w:rPr>
          <w:rFonts w:ascii="Amasis MT Pro" w:hAnsi="Amasis MT Pro" w:cstheme="minorHAnsi"/>
        </w:rPr>
        <w:t>;</w:t>
      </w:r>
    </w:p>
    <w:p w:rsidR="008C60B9" w:rsidRDefault="341F72A4" w:rsidP="408439F8">
      <w:pPr>
        <w:pStyle w:val="Paragrafoelenco"/>
        <w:numPr>
          <w:ilvl w:val="0"/>
          <w:numId w:val="10"/>
        </w:numPr>
        <w:ind w:left="0" w:right="-1" w:firstLine="0"/>
        <w:jc w:val="both"/>
        <w:rPr>
          <w:rFonts w:ascii="Amasis MT Pro" w:hAnsi="Amasis MT Pro" w:cstheme="minorBidi"/>
          <w:b/>
          <w:bCs/>
        </w:rPr>
      </w:pPr>
      <w:bookmarkStart w:id="2" w:name="_Hlk104547524"/>
      <w:r w:rsidRPr="00F5107D">
        <w:rPr>
          <w:rFonts w:ascii="Amasis MT Pro" w:hAnsi="Amasis MT Pro" w:cstheme="minorBidi"/>
          <w:b/>
          <w:bCs/>
        </w:rPr>
        <w:t xml:space="preserve">Pocket money </w:t>
      </w:r>
      <w:r w:rsidR="35199DCE" w:rsidRPr="00F5107D">
        <w:rPr>
          <w:rFonts w:ascii="Amasis MT Pro" w:hAnsi="Amasis MT Pro" w:cstheme="minorBidi"/>
          <w:b/>
          <w:bCs/>
        </w:rPr>
        <w:t xml:space="preserve">contributo parziale alle spese di vitto e trasporti locali di euro </w:t>
      </w:r>
      <w:r w:rsidR="00427F1F" w:rsidRPr="00F5107D">
        <w:rPr>
          <w:rFonts w:ascii="Amasis MT Pro" w:hAnsi="Amasis MT Pro" w:cstheme="minorBidi"/>
          <w:b/>
          <w:bCs/>
        </w:rPr>
        <w:t>1.000,00</w:t>
      </w:r>
      <w:r w:rsidR="35199DCE" w:rsidRPr="00F5107D">
        <w:rPr>
          <w:rFonts w:ascii="Amasis MT Pro" w:hAnsi="Amasis MT Pro" w:cstheme="minorBidi"/>
          <w:b/>
          <w:bCs/>
        </w:rPr>
        <w:t xml:space="preserve"> per la destinazione </w:t>
      </w:r>
      <w:r w:rsidR="00F5107D">
        <w:rPr>
          <w:rFonts w:ascii="Amasis MT Pro" w:hAnsi="Amasis MT Pro" w:cstheme="minorBidi"/>
          <w:b/>
          <w:bCs/>
        </w:rPr>
        <w:t>MALTA</w:t>
      </w:r>
      <w:bookmarkEnd w:id="2"/>
      <w:r w:rsidR="00DA6FF0" w:rsidRPr="00F5107D">
        <w:rPr>
          <w:rFonts w:ascii="Amasis MT Pro" w:hAnsi="Amasis MT Pro" w:cstheme="minorBidi"/>
          <w:b/>
          <w:bCs/>
        </w:rPr>
        <w:t>;</w:t>
      </w:r>
    </w:p>
    <w:p w:rsidR="00C245E4" w:rsidRDefault="00C245E4" w:rsidP="408439F8">
      <w:pPr>
        <w:pStyle w:val="Paragrafoelenco"/>
        <w:numPr>
          <w:ilvl w:val="0"/>
          <w:numId w:val="10"/>
        </w:numPr>
        <w:ind w:left="0" w:right="-1" w:firstLine="0"/>
        <w:jc w:val="both"/>
        <w:rPr>
          <w:rFonts w:ascii="Amasis MT Pro" w:hAnsi="Amasis MT Pro" w:cstheme="minorBidi"/>
          <w:b/>
          <w:bCs/>
        </w:rPr>
      </w:pPr>
      <w:r w:rsidRPr="00C245E4">
        <w:rPr>
          <w:rFonts w:ascii="Amasis MT Pro" w:hAnsi="Amasis MT Pro" w:cstheme="minorBidi"/>
          <w:b/>
          <w:bCs/>
        </w:rPr>
        <w:t xml:space="preserve">Pocket money contributo parziale alle spese di vitto e trasporti locali di euro 1.000,00 per la destinazione </w:t>
      </w:r>
      <w:r>
        <w:rPr>
          <w:rFonts w:ascii="Amasis MT Pro" w:hAnsi="Amasis MT Pro" w:cstheme="minorBidi"/>
          <w:b/>
          <w:bCs/>
        </w:rPr>
        <w:t>SPAGNA;</w:t>
      </w:r>
    </w:p>
    <w:p w:rsidR="00C245E4" w:rsidRPr="00F5107D" w:rsidRDefault="00C245E4" w:rsidP="408439F8">
      <w:pPr>
        <w:pStyle w:val="Paragrafoelenco"/>
        <w:numPr>
          <w:ilvl w:val="0"/>
          <w:numId w:val="10"/>
        </w:numPr>
        <w:ind w:left="0" w:right="-1" w:firstLine="0"/>
        <w:jc w:val="both"/>
        <w:rPr>
          <w:rFonts w:ascii="Amasis MT Pro" w:hAnsi="Amasis MT Pro" w:cstheme="minorBidi"/>
          <w:b/>
          <w:bCs/>
        </w:rPr>
      </w:pPr>
      <w:r w:rsidRPr="00C245E4">
        <w:rPr>
          <w:rFonts w:ascii="Amasis MT Pro" w:hAnsi="Amasis MT Pro" w:cstheme="minorBidi"/>
          <w:b/>
          <w:bCs/>
        </w:rPr>
        <w:t xml:space="preserve">Pocket money contributo parziale alle spese di vitto e trasporti locali di euro 1.000,00 per la destinazione </w:t>
      </w:r>
      <w:r>
        <w:rPr>
          <w:rFonts w:ascii="Amasis MT Pro" w:hAnsi="Amasis MT Pro" w:cstheme="minorBidi"/>
          <w:b/>
          <w:bCs/>
        </w:rPr>
        <w:t>ALBANIA;</w:t>
      </w:r>
    </w:p>
    <w:p w:rsidR="408439F8" w:rsidRPr="00610390" w:rsidRDefault="408439F8" w:rsidP="408439F8">
      <w:pPr>
        <w:pStyle w:val="Paragrafoelenco"/>
        <w:numPr>
          <w:ilvl w:val="0"/>
          <w:numId w:val="10"/>
        </w:numPr>
        <w:ind w:left="0" w:right="-1" w:firstLine="0"/>
        <w:jc w:val="both"/>
        <w:rPr>
          <w:rFonts w:ascii="Amasis MT Pro" w:hAnsi="Amasis MT Pro"/>
        </w:rPr>
      </w:pPr>
      <w:r w:rsidRPr="00610390">
        <w:rPr>
          <w:rFonts w:ascii="Amasis MT Pro" w:hAnsi="Amasis MT Pro" w:cstheme="minorBidi"/>
        </w:rPr>
        <w:t>Per chi rientra nella categoria delle “Feweropportunities” verrà erogato un contributo integrativo al pocke</w:t>
      </w:r>
      <w:r w:rsidR="00BF7616" w:rsidRPr="00610390">
        <w:rPr>
          <w:rFonts w:ascii="Amasis MT Pro" w:hAnsi="Amasis MT Pro" w:cstheme="minorBidi"/>
        </w:rPr>
        <w:t xml:space="preserve">t </w:t>
      </w:r>
      <w:r w:rsidRPr="00610390">
        <w:rPr>
          <w:rFonts w:ascii="Amasis MT Pro" w:hAnsi="Amasis MT Pro" w:cstheme="minorBidi"/>
        </w:rPr>
        <w:t>money di euro 100;</w:t>
      </w:r>
    </w:p>
    <w:p w:rsidR="008C60B9" w:rsidRPr="00610390" w:rsidRDefault="006A0D3B"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t xml:space="preserve">Tutoraggio e monitoraggio professionale, logistico e organizzativo per tutta la durata del soggiorno all’estero; </w:t>
      </w:r>
    </w:p>
    <w:p w:rsidR="008C60B9" w:rsidRPr="00610390" w:rsidRDefault="00B372F6" w:rsidP="00316CB2">
      <w:pPr>
        <w:pStyle w:val="Paragrafoelenco"/>
        <w:numPr>
          <w:ilvl w:val="0"/>
          <w:numId w:val="10"/>
        </w:numPr>
        <w:ind w:left="0" w:right="-1" w:firstLine="0"/>
        <w:jc w:val="both"/>
        <w:rPr>
          <w:rFonts w:ascii="Amasis MT Pro" w:hAnsi="Amasis MT Pro" w:cstheme="minorHAnsi"/>
        </w:rPr>
      </w:pPr>
      <w:r w:rsidRPr="00610390">
        <w:rPr>
          <w:rFonts w:ascii="Amasis MT Pro" w:hAnsi="Amasis MT Pro" w:cstheme="minorHAnsi"/>
        </w:rPr>
        <w:t>R</w:t>
      </w:r>
      <w:r w:rsidR="006A0D3B" w:rsidRPr="00610390">
        <w:rPr>
          <w:rFonts w:ascii="Amasis MT Pro" w:hAnsi="Amasis MT Pro" w:cstheme="minorHAnsi"/>
        </w:rPr>
        <w:t>ilascio certificazione e attestati.</w:t>
      </w:r>
    </w:p>
    <w:p w:rsidR="008C60B9" w:rsidRPr="00610390" w:rsidRDefault="008C60B9" w:rsidP="00316CB2">
      <w:pPr>
        <w:ind w:right="-1"/>
        <w:jc w:val="both"/>
        <w:rPr>
          <w:rFonts w:ascii="Amasis MT Pro" w:hAnsi="Amasis MT Pro" w:cstheme="minorHAnsi"/>
          <w:highlight w:val="yellow"/>
        </w:rPr>
      </w:pPr>
    </w:p>
    <w:p w:rsidR="006A0D3B" w:rsidRPr="00610390" w:rsidRDefault="341F72A4" w:rsidP="408439F8">
      <w:pPr>
        <w:ind w:right="-1"/>
        <w:jc w:val="both"/>
        <w:rPr>
          <w:rFonts w:ascii="Amasis MT Pro" w:hAnsi="Amasis MT Pro" w:cstheme="minorBidi"/>
          <w:sz w:val="22"/>
          <w:szCs w:val="22"/>
        </w:rPr>
      </w:pPr>
      <w:r w:rsidRPr="00610390">
        <w:rPr>
          <w:rFonts w:ascii="Amasis MT Pro" w:hAnsi="Amasis MT Pro" w:cstheme="minorBidi"/>
          <w:sz w:val="22"/>
          <w:szCs w:val="22"/>
        </w:rPr>
        <w:t>Si precisa che i certificati e gli attestati previsti saranno rilasciati esclusivamente nel caso in cui la fase di tirocinio all’estero sia portata a termine e sia consegnata tutta la documentazione richiesta a</w:t>
      </w:r>
      <w:r w:rsidR="00427F1F" w:rsidRPr="00610390">
        <w:rPr>
          <w:rFonts w:ascii="Amasis MT Pro" w:hAnsi="Amasis MT Pro" w:cstheme="minorHAnsi"/>
          <w:sz w:val="22"/>
          <w:szCs w:val="22"/>
        </w:rPr>
        <w:t xml:space="preserve">l’ </w:t>
      </w:r>
      <w:r w:rsidR="00427F1F" w:rsidRPr="00610390">
        <w:rPr>
          <w:rFonts w:ascii="Amasis MT Pro" w:hAnsi="Amasis MT Pro" w:cstheme="minorHAnsi"/>
          <w:color w:val="000000" w:themeColor="text1"/>
          <w:sz w:val="22"/>
          <w:szCs w:val="22"/>
        </w:rPr>
        <w:t>I.P.S.S.E.O.A. Amerigo Vespucci</w:t>
      </w:r>
      <w:r w:rsidR="00427F1F" w:rsidRPr="00610390">
        <w:rPr>
          <w:rFonts w:ascii="Amasis MT Pro" w:hAnsi="Amasis MT Pro" w:cstheme="minorHAnsi"/>
          <w:sz w:val="22"/>
          <w:szCs w:val="22"/>
        </w:rPr>
        <w:t>”</w:t>
      </w:r>
      <w:r w:rsidRPr="00610390">
        <w:rPr>
          <w:rFonts w:ascii="Amasis MT Pro" w:hAnsi="Amasis MT Pro" w:cstheme="minorBidi"/>
          <w:sz w:val="22"/>
          <w:szCs w:val="22"/>
        </w:rPr>
        <w:t>.</w:t>
      </w:r>
    </w:p>
    <w:p w:rsidR="00427F1F" w:rsidRPr="00610390" w:rsidRDefault="00427F1F" w:rsidP="408439F8">
      <w:pPr>
        <w:ind w:right="-1"/>
        <w:jc w:val="both"/>
        <w:rPr>
          <w:rFonts w:ascii="Amasis MT Pro" w:hAnsi="Amasis MT Pro" w:cstheme="minorBidi"/>
          <w:sz w:val="22"/>
          <w:szCs w:val="22"/>
        </w:rPr>
      </w:pPr>
    </w:p>
    <w:p w:rsidR="00896820" w:rsidRPr="00610390" w:rsidRDefault="00896820" w:rsidP="00896820">
      <w:pPr>
        <w:ind w:right="-1"/>
        <w:jc w:val="both"/>
        <w:rPr>
          <w:rFonts w:ascii="Amasis MT Pro" w:hAnsi="Amasis MT Pro"/>
          <w:sz w:val="22"/>
          <w:szCs w:val="22"/>
        </w:rPr>
      </w:pPr>
      <w:r w:rsidRPr="00610390">
        <w:rPr>
          <w:rFonts w:ascii="Amasis MT Pro" w:hAnsi="Amasis MT Pro" w:cs="Segoe UI"/>
          <w:color w:val="242424"/>
          <w:sz w:val="22"/>
          <w:szCs w:val="22"/>
          <w:shd w:val="clear" w:color="auto" w:fill="FFFFFF"/>
        </w:rPr>
        <w:t>N.B. I tirocini Erasmus plus non sono retribuiti.</w:t>
      </w:r>
    </w:p>
    <w:p w:rsidR="008C60B9" w:rsidRPr="00610390" w:rsidRDefault="008C60B9" w:rsidP="00427F1F">
      <w:pPr>
        <w:ind w:right="-1"/>
        <w:rPr>
          <w:rFonts w:ascii="Amasis MT Pro" w:hAnsi="Amasis MT Pro" w:cstheme="minorHAnsi"/>
          <w:highlight w:val="yellow"/>
        </w:rPr>
      </w:pPr>
    </w:p>
    <w:tbl>
      <w:tblPr>
        <w:tblStyle w:val="Grigliatabella"/>
        <w:tblW w:w="9493" w:type="dxa"/>
        <w:tblLook w:val="04A0"/>
      </w:tblPr>
      <w:tblGrid>
        <w:gridCol w:w="9493"/>
      </w:tblGrid>
      <w:tr w:rsidR="003574A3" w:rsidRPr="00610390" w:rsidTr="00807038">
        <w:trPr>
          <w:trHeight w:val="1030"/>
        </w:trPr>
        <w:tc>
          <w:tcPr>
            <w:tcW w:w="9493" w:type="dxa"/>
            <w:shd w:val="clear" w:color="auto" w:fill="BDD6EE" w:themeFill="accent5" w:themeFillTint="66"/>
          </w:tcPr>
          <w:p w:rsidR="003574A3" w:rsidRPr="00610390" w:rsidRDefault="003574A3" w:rsidP="00316CB2">
            <w:pPr>
              <w:ind w:right="-1"/>
              <w:jc w:val="center"/>
              <w:rPr>
                <w:rFonts w:ascii="Amasis MT Pro" w:hAnsi="Amasis MT Pro" w:cstheme="minorHAnsi"/>
                <w:sz w:val="32"/>
                <w:szCs w:val="32"/>
              </w:rPr>
            </w:pPr>
            <w:r w:rsidRPr="00610390">
              <w:rPr>
                <w:rFonts w:ascii="Amasis MT Pro" w:hAnsi="Amasis MT Pro" w:cstheme="minorHAnsi"/>
                <w:sz w:val="32"/>
                <w:szCs w:val="32"/>
              </w:rPr>
              <w:t>RINUNCIA O</w:t>
            </w:r>
          </w:p>
          <w:p w:rsidR="003574A3" w:rsidRPr="00610390" w:rsidRDefault="003574A3" w:rsidP="00316CB2">
            <w:pPr>
              <w:shd w:val="clear" w:color="auto" w:fill="BDD6EE" w:themeFill="accent5" w:themeFillTint="66"/>
              <w:ind w:right="-1"/>
              <w:jc w:val="center"/>
              <w:rPr>
                <w:rFonts w:ascii="Amasis MT Pro" w:hAnsi="Amasis MT Pro" w:cstheme="minorHAnsi"/>
                <w:sz w:val="32"/>
                <w:szCs w:val="32"/>
              </w:rPr>
            </w:pPr>
            <w:r w:rsidRPr="00610390">
              <w:rPr>
                <w:rFonts w:ascii="Amasis MT Pro" w:hAnsi="Amasis MT Pro" w:cstheme="minorHAnsi"/>
                <w:sz w:val="32"/>
                <w:szCs w:val="32"/>
              </w:rPr>
              <w:t>RINUNCIA ALLA PARTECIPAZIONE AL PROGETTO PRIMA DELLA PARTENZA:</w:t>
            </w:r>
          </w:p>
        </w:tc>
      </w:tr>
    </w:tbl>
    <w:p w:rsidR="003574A3" w:rsidRPr="00610390" w:rsidRDefault="003574A3" w:rsidP="00316CB2">
      <w:pPr>
        <w:ind w:right="-1"/>
        <w:rPr>
          <w:rFonts w:ascii="Amasis MT Pro" w:hAnsi="Amasis MT Pro" w:cstheme="minorHAnsi"/>
        </w:rPr>
      </w:pPr>
    </w:p>
    <w:p w:rsidR="008C60B9" w:rsidRPr="00610390" w:rsidRDefault="3E56292B" w:rsidP="408439F8">
      <w:pPr>
        <w:ind w:right="-1"/>
        <w:jc w:val="both"/>
        <w:rPr>
          <w:rFonts w:ascii="Amasis MT Pro" w:hAnsi="Amasis MT Pro" w:cstheme="minorBidi"/>
          <w:sz w:val="22"/>
          <w:szCs w:val="22"/>
        </w:rPr>
      </w:pPr>
      <w:r w:rsidRPr="00610390">
        <w:rPr>
          <w:rFonts w:ascii="Amasis MT Pro" w:hAnsi="Amasis MT Pro" w:cstheme="minorBidi"/>
          <w:sz w:val="22"/>
          <w:szCs w:val="22"/>
        </w:rPr>
        <w:t>U</w:t>
      </w:r>
      <w:r w:rsidR="35199DCE" w:rsidRPr="00610390">
        <w:rPr>
          <w:rFonts w:ascii="Amasis MT Pro" w:hAnsi="Amasis MT Pro" w:cstheme="minorBidi"/>
          <w:sz w:val="22"/>
          <w:szCs w:val="22"/>
        </w:rPr>
        <w:t>na volta effettuata la contrattualizzazione, in caso di rinuncia prima della partenza, ove l’ente promotore abbia già provveduto a sostenere spese in nome e per conto del beneficiario (ad es. acquisto biglietto aereo, emissione di polizza assicurativa, ecc.),questi sarà obbligato a rimborsare le eventuali spese o penali sostenute da</w:t>
      </w:r>
      <w:r w:rsidR="00427F1F" w:rsidRPr="00610390">
        <w:rPr>
          <w:rFonts w:ascii="Amasis MT Pro" w:hAnsi="Amasis MT Pro" w:cstheme="minorBidi"/>
          <w:sz w:val="22"/>
          <w:szCs w:val="22"/>
        </w:rPr>
        <w:t xml:space="preserve">ll’ </w:t>
      </w:r>
      <w:r w:rsidR="00427F1F" w:rsidRPr="00610390">
        <w:rPr>
          <w:rFonts w:ascii="Amasis MT Pro" w:hAnsi="Amasis MT Pro" w:cstheme="minorHAnsi"/>
          <w:sz w:val="22"/>
          <w:szCs w:val="22"/>
        </w:rPr>
        <w:t xml:space="preserve">l’ </w:t>
      </w:r>
      <w:r w:rsidR="00427F1F" w:rsidRPr="00610390">
        <w:rPr>
          <w:rFonts w:ascii="Amasis MT Pro" w:hAnsi="Amasis MT Pro" w:cstheme="minorHAnsi"/>
          <w:color w:val="000000" w:themeColor="text1"/>
          <w:sz w:val="22"/>
          <w:szCs w:val="22"/>
        </w:rPr>
        <w:t>I.P.S.S.E.O.A. Amerigo Vespucci</w:t>
      </w:r>
      <w:r w:rsidR="00427F1F" w:rsidRPr="00610390">
        <w:rPr>
          <w:rFonts w:ascii="Amasis MT Pro" w:hAnsi="Amasis MT Pro" w:cstheme="minorHAnsi"/>
          <w:sz w:val="22"/>
          <w:szCs w:val="22"/>
        </w:rPr>
        <w:t>”</w:t>
      </w:r>
      <w:r w:rsidR="35199DCE" w:rsidRPr="00610390">
        <w:rPr>
          <w:rFonts w:ascii="Amasis MT Pro" w:hAnsi="Amasis MT Pro" w:cstheme="minorBidi"/>
          <w:sz w:val="22"/>
          <w:szCs w:val="22"/>
        </w:rPr>
        <w:t>.</w:t>
      </w:r>
    </w:p>
    <w:p w:rsidR="008C60B9" w:rsidRPr="00610390" w:rsidRDefault="008C60B9" w:rsidP="00316CB2">
      <w:pPr>
        <w:ind w:right="-1"/>
        <w:rPr>
          <w:rFonts w:ascii="Amasis MT Pro" w:hAnsi="Amasis MT Pro" w:cstheme="minorHAnsi"/>
          <w:highlight w:val="yellow"/>
        </w:rPr>
      </w:pPr>
    </w:p>
    <w:tbl>
      <w:tblPr>
        <w:tblStyle w:val="Grigliatabella"/>
        <w:tblW w:w="0" w:type="auto"/>
        <w:tblLook w:val="04A0"/>
      </w:tblPr>
      <w:tblGrid>
        <w:gridCol w:w="9628"/>
      </w:tblGrid>
      <w:tr w:rsidR="003574A3" w:rsidRPr="00610390" w:rsidTr="00807038">
        <w:tc>
          <w:tcPr>
            <w:tcW w:w="9628" w:type="dxa"/>
            <w:shd w:val="clear" w:color="auto" w:fill="BDD6EE" w:themeFill="accent5" w:themeFillTint="66"/>
          </w:tcPr>
          <w:p w:rsidR="003574A3" w:rsidRPr="00610390" w:rsidRDefault="003574A3" w:rsidP="00316CB2">
            <w:pPr>
              <w:ind w:right="-1"/>
              <w:jc w:val="center"/>
              <w:rPr>
                <w:rFonts w:ascii="Amasis MT Pro" w:hAnsi="Amasis MT Pro" w:cstheme="minorHAnsi"/>
                <w:sz w:val="32"/>
                <w:szCs w:val="32"/>
              </w:rPr>
            </w:pPr>
            <w:r w:rsidRPr="00610390">
              <w:rPr>
                <w:rFonts w:ascii="Amasis MT Pro" w:hAnsi="Amasis MT Pro" w:cstheme="minorHAnsi"/>
                <w:sz w:val="32"/>
                <w:szCs w:val="32"/>
              </w:rPr>
              <w:t>RIENTRO ANTICIPATO:</w:t>
            </w:r>
          </w:p>
        </w:tc>
      </w:tr>
    </w:tbl>
    <w:p w:rsidR="008C60B9" w:rsidRPr="00610390" w:rsidRDefault="008C60B9" w:rsidP="00316CB2">
      <w:pPr>
        <w:ind w:right="-1"/>
        <w:rPr>
          <w:rFonts w:ascii="Amasis MT Pro" w:hAnsi="Amasis MT Pro" w:cstheme="minorHAnsi"/>
        </w:rPr>
      </w:pPr>
    </w:p>
    <w:p w:rsidR="00A92F32" w:rsidRPr="00610390" w:rsidRDefault="3E56292B" w:rsidP="408439F8">
      <w:pPr>
        <w:ind w:right="-1"/>
        <w:jc w:val="both"/>
        <w:rPr>
          <w:rFonts w:ascii="Amasis MT Pro" w:hAnsi="Amasis MT Pro" w:cstheme="minorBidi"/>
          <w:sz w:val="22"/>
          <w:szCs w:val="22"/>
        </w:rPr>
      </w:pPr>
      <w:r w:rsidRPr="00610390">
        <w:rPr>
          <w:rFonts w:ascii="Amasis MT Pro" w:hAnsi="Amasis MT Pro" w:cstheme="minorBidi"/>
          <w:sz w:val="22"/>
          <w:szCs w:val="22"/>
        </w:rPr>
        <w:t>I</w:t>
      </w:r>
      <w:r w:rsidR="35199DCE" w:rsidRPr="00610390">
        <w:rPr>
          <w:rFonts w:ascii="Amasis MT Pro" w:hAnsi="Amasis MT Pro" w:cstheme="minorBidi"/>
          <w:sz w:val="22"/>
          <w:szCs w:val="22"/>
        </w:rPr>
        <w:t xml:space="preserve">n caso di interruzione del soggiorno prima della data prevista di conclusione del progetto, </w:t>
      </w:r>
      <w:r w:rsidR="00427F1F" w:rsidRPr="00610390">
        <w:rPr>
          <w:rFonts w:ascii="Amasis MT Pro" w:hAnsi="Amasis MT Pro" w:cstheme="minorHAnsi"/>
          <w:sz w:val="22"/>
          <w:szCs w:val="22"/>
        </w:rPr>
        <w:t xml:space="preserve">l’ </w:t>
      </w:r>
      <w:r w:rsidR="00427F1F" w:rsidRPr="00610390">
        <w:rPr>
          <w:rFonts w:ascii="Amasis MT Pro" w:hAnsi="Amasis MT Pro" w:cstheme="minorHAnsi"/>
          <w:color w:val="000000" w:themeColor="text1"/>
          <w:sz w:val="22"/>
          <w:szCs w:val="22"/>
        </w:rPr>
        <w:t>I.P.S.S.E.O.A. Amerigo Vespucci</w:t>
      </w:r>
      <w:r w:rsidR="00427F1F" w:rsidRPr="00610390">
        <w:rPr>
          <w:rFonts w:ascii="Amasis MT Pro" w:hAnsi="Amasis MT Pro" w:cstheme="minorHAnsi"/>
          <w:sz w:val="22"/>
          <w:szCs w:val="22"/>
        </w:rPr>
        <w:t>”</w:t>
      </w:r>
      <w:r w:rsidR="35199DCE" w:rsidRPr="00610390">
        <w:rPr>
          <w:rFonts w:ascii="Amasis MT Pro" w:hAnsi="Amasis MT Pro" w:cstheme="minorBidi"/>
          <w:sz w:val="22"/>
          <w:szCs w:val="22"/>
        </w:rPr>
        <w:t xml:space="preserve"> potrà richiedere al beneficiario la restituzione dell</w:t>
      </w:r>
      <w:r w:rsidR="4B56FC7A" w:rsidRPr="00610390">
        <w:rPr>
          <w:rFonts w:ascii="Amasis MT Pro" w:hAnsi="Amasis MT Pro" w:cstheme="minorBidi"/>
          <w:sz w:val="22"/>
          <w:szCs w:val="22"/>
        </w:rPr>
        <w:t>e</w:t>
      </w:r>
      <w:r w:rsidR="35199DCE" w:rsidRPr="00610390">
        <w:rPr>
          <w:rFonts w:ascii="Amasis MT Pro" w:hAnsi="Amasis MT Pro" w:cstheme="minorBidi"/>
          <w:sz w:val="22"/>
          <w:szCs w:val="22"/>
        </w:rPr>
        <w:t xml:space="preserve"> somm</w:t>
      </w:r>
      <w:r w:rsidR="4B56FC7A" w:rsidRPr="00610390">
        <w:rPr>
          <w:rFonts w:ascii="Amasis MT Pro" w:hAnsi="Amasis MT Pro" w:cstheme="minorBidi"/>
          <w:sz w:val="22"/>
          <w:szCs w:val="22"/>
        </w:rPr>
        <w:t>e</w:t>
      </w:r>
      <w:r w:rsidR="35199DCE" w:rsidRPr="00610390">
        <w:rPr>
          <w:rFonts w:ascii="Amasis MT Pro" w:hAnsi="Amasis MT Pro" w:cstheme="minorBidi"/>
          <w:sz w:val="22"/>
          <w:szCs w:val="22"/>
        </w:rPr>
        <w:t xml:space="preserve"> già anticipate per il periodo di tirocinio non effettuato e quindi non riconosciute dall’Agenzia Nazionale.</w:t>
      </w:r>
    </w:p>
    <w:p w:rsidR="000E631E" w:rsidRPr="00610390" w:rsidRDefault="000E631E" w:rsidP="00316CB2">
      <w:pPr>
        <w:ind w:right="-1"/>
        <w:rPr>
          <w:rFonts w:ascii="Amasis MT Pro" w:hAnsi="Amasis MT Pro" w:cstheme="minorHAnsi"/>
          <w:highlight w:val="yellow"/>
        </w:rPr>
      </w:pPr>
    </w:p>
    <w:tbl>
      <w:tblPr>
        <w:tblStyle w:val="Grigliatabella"/>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B4C6E7" w:themeFill="accent1" w:themeFillTint="66"/>
        <w:tblLook w:val="04A0"/>
      </w:tblPr>
      <w:tblGrid>
        <w:gridCol w:w="9554"/>
      </w:tblGrid>
      <w:tr w:rsidR="000E631E" w:rsidRPr="00610390" w:rsidTr="00807038">
        <w:trPr>
          <w:trHeight w:val="397"/>
          <w:jc w:val="center"/>
        </w:trPr>
        <w:tc>
          <w:tcPr>
            <w:tcW w:w="95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0E631E" w:rsidRPr="00610390" w:rsidRDefault="000E631E" w:rsidP="00316CB2">
            <w:pPr>
              <w:pStyle w:val="Titolo1"/>
              <w:spacing w:before="60"/>
              <w:ind w:left="0" w:right="-1"/>
              <w:jc w:val="center"/>
              <w:rPr>
                <w:rFonts w:ascii="Amasis MT Pro" w:hAnsi="Amasis MT Pro" w:cstheme="minorHAnsi"/>
                <w:b w:val="0"/>
                <w:bCs w:val="0"/>
                <w:highlight w:val="yellow"/>
              </w:rPr>
            </w:pPr>
            <w:r w:rsidRPr="00610390">
              <w:rPr>
                <w:rFonts w:ascii="Amasis MT Pro" w:hAnsi="Amasis MT Pro" w:cstheme="minorHAnsi"/>
                <w:b w:val="0"/>
                <w:bCs w:val="0"/>
              </w:rPr>
              <w:t>TRATTAMENTO DEI DATI PERSONALI</w:t>
            </w:r>
          </w:p>
        </w:tc>
      </w:tr>
    </w:tbl>
    <w:p w:rsidR="000E631E" w:rsidRPr="00610390" w:rsidRDefault="000E631E" w:rsidP="5B3574C7">
      <w:pPr>
        <w:spacing w:before="120" w:after="120"/>
        <w:ind w:right="-1"/>
        <w:jc w:val="both"/>
        <w:rPr>
          <w:rFonts w:ascii="Amasis MT Pro" w:eastAsiaTheme="minorEastAsia" w:hAnsi="Amasis MT Pro" w:cstheme="minorBidi"/>
          <w:lang w:eastAsia="en-US"/>
        </w:rPr>
      </w:pPr>
      <w:r w:rsidRPr="00610390">
        <w:rPr>
          <w:rFonts w:ascii="Amasis MT Pro" w:eastAsiaTheme="minorEastAsia" w:hAnsi="Amasis MT Pro" w:cstheme="minorBidi"/>
          <w:lang w:eastAsia="en-US"/>
        </w:rPr>
        <w:t>I dati, gli elementi ed ogni informazione acquisita sono utilizzati da</w:t>
      </w:r>
      <w:r w:rsidR="00427F1F" w:rsidRPr="00610390">
        <w:rPr>
          <w:rFonts w:ascii="Amasis MT Pro" w:eastAsiaTheme="minorEastAsia" w:hAnsi="Amasis MT Pro" w:cstheme="minorBidi"/>
          <w:lang w:eastAsia="en-US"/>
        </w:rPr>
        <w:t xml:space="preserve">ll’ </w:t>
      </w:r>
      <w:r w:rsidR="00427F1F" w:rsidRPr="00610390">
        <w:rPr>
          <w:rFonts w:ascii="Amasis MT Pro" w:hAnsi="Amasis MT Pro" w:cstheme="minorHAnsi"/>
        </w:rPr>
        <w:t xml:space="preserve">l’ </w:t>
      </w:r>
      <w:r w:rsidR="00427F1F" w:rsidRPr="00610390">
        <w:rPr>
          <w:rFonts w:ascii="Amasis MT Pro" w:hAnsi="Amasis MT Pro" w:cstheme="minorHAnsi"/>
          <w:color w:val="000000" w:themeColor="text1"/>
          <w:sz w:val="22"/>
          <w:szCs w:val="22"/>
        </w:rPr>
        <w:t>I.P.S.S.E.O.A. Amerigo Vespucci</w:t>
      </w:r>
      <w:r w:rsidR="00427F1F" w:rsidRPr="00610390">
        <w:rPr>
          <w:rFonts w:ascii="Amasis MT Pro" w:hAnsi="Amasis MT Pro" w:cstheme="minorHAnsi"/>
          <w:sz w:val="22"/>
          <w:szCs w:val="22"/>
        </w:rPr>
        <w:t xml:space="preserve">” </w:t>
      </w:r>
      <w:r w:rsidRPr="00610390">
        <w:rPr>
          <w:rFonts w:ascii="Amasis MT Pro" w:eastAsiaTheme="minorEastAsia" w:hAnsi="Amasis MT Pro" w:cstheme="minorBidi"/>
          <w:lang w:eastAsia="en-US"/>
        </w:rPr>
        <w:t xml:space="preserve">esclusivamente ai fini del procedimento, garantendo l’assoluta sicurezza e riservatezza anche in sede di trattamento dati con sistemi automatici e manuali. </w:t>
      </w:r>
      <w:r w:rsidR="00427F1F" w:rsidRPr="00610390">
        <w:rPr>
          <w:rFonts w:ascii="Amasis MT Pro" w:eastAsiaTheme="minorEastAsia" w:hAnsi="Amasis MT Pro" w:cstheme="minorBidi"/>
          <w:lang w:eastAsia="en-US"/>
        </w:rPr>
        <w:t>L’</w:t>
      </w:r>
      <w:r w:rsidR="00427F1F" w:rsidRPr="00610390">
        <w:rPr>
          <w:rFonts w:ascii="Amasis MT Pro" w:hAnsi="Amasis MT Pro" w:cstheme="minorHAnsi"/>
          <w:color w:val="000000" w:themeColor="text1"/>
          <w:sz w:val="22"/>
          <w:szCs w:val="22"/>
        </w:rPr>
        <w:t>I.P.S.S.E.O.A. Amerigo Vespucci</w:t>
      </w:r>
      <w:r w:rsidR="00427F1F" w:rsidRPr="00610390">
        <w:rPr>
          <w:rFonts w:ascii="Amasis MT Pro" w:hAnsi="Amasis MT Pro" w:cstheme="minorHAnsi"/>
          <w:sz w:val="22"/>
          <w:szCs w:val="22"/>
        </w:rPr>
        <w:t xml:space="preserve">” </w:t>
      </w:r>
      <w:r w:rsidRPr="00610390">
        <w:rPr>
          <w:rFonts w:ascii="Amasis MT Pro" w:eastAsiaTheme="minorEastAsia" w:hAnsi="Amasis MT Pro" w:cstheme="minorBidi"/>
          <w:lang w:eastAsia="en-US"/>
        </w:rPr>
        <w:t>informa i concorrenti interessati ai sensi e per gli effetti di cui all'articolo 13 del decreto legislativo n 196/2003 e in attuazione del Regolamento Ue 2016/679 (GDPR), che:</w:t>
      </w:r>
    </w:p>
    <w:p w:rsidR="000E631E" w:rsidRPr="00610390" w:rsidRDefault="000E631E" w:rsidP="00316CB2">
      <w:pPr>
        <w:pStyle w:val="Paragrafoelenco"/>
        <w:numPr>
          <w:ilvl w:val="0"/>
          <w:numId w:val="12"/>
        </w:numPr>
        <w:spacing w:before="120" w:after="120"/>
        <w:ind w:left="0" w:right="-1" w:firstLine="0"/>
        <w:jc w:val="both"/>
        <w:rPr>
          <w:rFonts w:ascii="Amasis MT Pro" w:eastAsiaTheme="minorHAnsi" w:hAnsi="Amasis MT Pro" w:cstheme="minorHAnsi"/>
          <w:szCs w:val="22"/>
          <w:lang w:eastAsia="en-US"/>
        </w:rPr>
      </w:pPr>
      <w:r w:rsidRPr="00610390">
        <w:rPr>
          <w:rFonts w:ascii="Amasis MT Pro" w:eastAsiaTheme="minorHAnsi" w:hAnsi="Amasis MT Pro" w:cstheme="minorHAnsi"/>
          <w:szCs w:val="22"/>
          <w:lang w:eastAsia="en-US"/>
        </w:rPr>
        <w:t>i dati richiesti sono raccolti per le finalità̀ inerenti la procedura, disciplinata dalla legge;</w:t>
      </w:r>
    </w:p>
    <w:p w:rsidR="000E631E" w:rsidRPr="00610390" w:rsidRDefault="000E631E" w:rsidP="00316CB2">
      <w:pPr>
        <w:pStyle w:val="Paragrafoelenco"/>
        <w:numPr>
          <w:ilvl w:val="0"/>
          <w:numId w:val="12"/>
        </w:numPr>
        <w:spacing w:before="120" w:after="120"/>
        <w:ind w:left="0" w:right="-1" w:firstLine="0"/>
        <w:jc w:val="both"/>
        <w:rPr>
          <w:rFonts w:ascii="Amasis MT Pro" w:eastAsiaTheme="minorHAnsi" w:hAnsi="Amasis MT Pro" w:cstheme="minorHAnsi"/>
          <w:szCs w:val="22"/>
          <w:lang w:eastAsia="en-US"/>
        </w:rPr>
      </w:pPr>
      <w:r w:rsidRPr="00610390">
        <w:rPr>
          <w:rFonts w:ascii="Amasis MT Pro" w:eastAsiaTheme="minorHAnsi" w:hAnsi="Amasis MT Pro" w:cstheme="minorHAnsi"/>
          <w:szCs w:val="22"/>
          <w:lang w:eastAsia="en-US"/>
        </w:rPr>
        <w:t>il conferimento dei dati richiesti ha natura obbligatoria pena l'esclusione;</w:t>
      </w:r>
    </w:p>
    <w:p w:rsidR="000E631E" w:rsidRPr="00610390" w:rsidRDefault="000E631E" w:rsidP="00316CB2">
      <w:pPr>
        <w:pStyle w:val="Paragrafoelenco"/>
        <w:numPr>
          <w:ilvl w:val="0"/>
          <w:numId w:val="12"/>
        </w:numPr>
        <w:spacing w:before="120" w:after="120"/>
        <w:ind w:left="0" w:right="-1" w:firstLine="0"/>
        <w:jc w:val="both"/>
        <w:rPr>
          <w:rFonts w:ascii="Amasis MT Pro" w:eastAsiaTheme="minorHAnsi" w:hAnsi="Amasis MT Pro" w:cstheme="minorHAnsi"/>
          <w:szCs w:val="22"/>
          <w:lang w:eastAsia="en-US"/>
        </w:rPr>
      </w:pPr>
      <w:r w:rsidRPr="00610390">
        <w:rPr>
          <w:rFonts w:ascii="Amasis MT Pro" w:eastAsiaTheme="minorHAnsi" w:hAnsi="Amasis MT Pro" w:cstheme="minorHAnsi"/>
          <w:szCs w:val="22"/>
          <w:lang w:eastAsia="en-US"/>
        </w:rPr>
        <w:t xml:space="preserve">i dati raccolti potranno essere oggetto di comunicazione al personale dipendente da </w:t>
      </w:r>
      <w:r w:rsidR="00074F83" w:rsidRPr="00610390">
        <w:rPr>
          <w:rFonts w:ascii="Amasis MT Pro" w:hAnsi="Amasis MT Pro" w:cstheme="minorHAnsi"/>
          <w:sz w:val="22"/>
          <w:szCs w:val="22"/>
        </w:rPr>
        <w:t>“</w:t>
      </w:r>
      <w:r w:rsidR="00074F83" w:rsidRPr="00610390">
        <w:rPr>
          <w:rFonts w:ascii="Amasis MT Pro" w:hAnsi="Amasis MT Pro" w:cstheme="minorHAnsi"/>
          <w:color w:val="000000" w:themeColor="text1"/>
          <w:sz w:val="22"/>
          <w:szCs w:val="22"/>
        </w:rPr>
        <w:t>I.P.S.S.E.O.A. Amerigo Vespucci</w:t>
      </w:r>
      <w:r w:rsidR="00074F83" w:rsidRPr="00610390">
        <w:rPr>
          <w:rFonts w:ascii="Amasis MT Pro" w:hAnsi="Amasis MT Pro" w:cstheme="minorHAnsi"/>
          <w:sz w:val="22"/>
          <w:szCs w:val="22"/>
        </w:rPr>
        <w:t xml:space="preserve">”, </w:t>
      </w:r>
      <w:r w:rsidRPr="00610390">
        <w:rPr>
          <w:rFonts w:ascii="Amasis MT Pro" w:eastAsiaTheme="minorHAnsi" w:hAnsi="Amasis MT Pro" w:cstheme="minorHAnsi"/>
          <w:szCs w:val="22"/>
          <w:lang w:eastAsia="en-US"/>
        </w:rPr>
        <w:t xml:space="preserve">coinvolto nella procedura di selezione per ragioni di servizio, e a </w:t>
      </w:r>
      <w:r w:rsidRPr="00610390">
        <w:rPr>
          <w:rFonts w:ascii="Amasis MT Pro" w:eastAsiaTheme="minorHAnsi" w:hAnsi="Amasis MT Pro" w:cstheme="minorHAnsi"/>
          <w:szCs w:val="22"/>
          <w:lang w:eastAsia="en-US"/>
        </w:rPr>
        <w:lastRenderedPageBreak/>
        <w:t>tutti i soggetti aventi titolo ai sensi della legge 7 agosto 1990, n. 241 del decreto legislativo 267/2000;</w:t>
      </w:r>
    </w:p>
    <w:p w:rsidR="000E631E" w:rsidRPr="00610390" w:rsidRDefault="000E631E" w:rsidP="00316CB2">
      <w:pPr>
        <w:pStyle w:val="Paragrafoelenco"/>
        <w:numPr>
          <w:ilvl w:val="0"/>
          <w:numId w:val="12"/>
        </w:numPr>
        <w:spacing w:before="120" w:after="120"/>
        <w:ind w:left="0" w:right="-1" w:firstLine="0"/>
        <w:jc w:val="both"/>
        <w:rPr>
          <w:rFonts w:ascii="Amasis MT Pro" w:eastAsiaTheme="minorHAnsi" w:hAnsi="Amasis MT Pro" w:cstheme="minorHAnsi"/>
          <w:szCs w:val="22"/>
          <w:lang w:eastAsia="en-US"/>
        </w:rPr>
      </w:pPr>
      <w:r w:rsidRPr="00610390">
        <w:rPr>
          <w:rFonts w:ascii="Amasis MT Pro" w:eastAsiaTheme="minorHAnsi" w:hAnsi="Amasis MT Pro" w:cstheme="minorHAnsi"/>
          <w:szCs w:val="22"/>
          <w:lang w:eastAsia="en-US"/>
        </w:rPr>
        <w:t>il trattamento dei dati avverrà̀ mediante strumenti, anche informatici idonei a garantirne la sicurezza e la riservatezza;</w:t>
      </w:r>
    </w:p>
    <w:p w:rsidR="000E631E" w:rsidRPr="00610390" w:rsidRDefault="000E631E" w:rsidP="00316CB2">
      <w:pPr>
        <w:pStyle w:val="Paragrafoelenco"/>
        <w:numPr>
          <w:ilvl w:val="0"/>
          <w:numId w:val="12"/>
        </w:numPr>
        <w:spacing w:before="120" w:after="120"/>
        <w:ind w:left="0" w:right="-1" w:firstLine="0"/>
        <w:jc w:val="both"/>
        <w:rPr>
          <w:rFonts w:ascii="Amasis MT Pro" w:eastAsiaTheme="minorHAnsi" w:hAnsi="Amasis MT Pro" w:cstheme="minorHAnsi"/>
          <w:szCs w:val="22"/>
          <w:lang w:eastAsia="en-US"/>
        </w:rPr>
      </w:pPr>
      <w:r w:rsidRPr="00610390">
        <w:rPr>
          <w:rFonts w:ascii="Amasis MT Pro" w:eastAsiaTheme="minorHAnsi" w:hAnsi="Amasis MT Pro" w:cstheme="minorHAnsi"/>
          <w:szCs w:val="22"/>
          <w:lang w:eastAsia="en-US"/>
        </w:rPr>
        <w:t>i dati ed i documenti saranno comunicati agli organi dell’autorità̀ giudiziaria nell</w:t>
      </w:r>
      <w:r w:rsidRPr="00610390">
        <w:rPr>
          <w:rFonts w:ascii="Amasis MT Pro" w:eastAsiaTheme="minorHAnsi" w:hAnsi="Amasis MT Pro" w:cs="Amasis MT Pro"/>
          <w:szCs w:val="22"/>
          <w:lang w:eastAsia="en-US"/>
        </w:rPr>
        <w:t>’</w:t>
      </w:r>
      <w:r w:rsidRPr="00610390">
        <w:rPr>
          <w:rFonts w:ascii="Amasis MT Pro" w:eastAsiaTheme="minorHAnsi" w:hAnsi="Amasis MT Pro" w:cstheme="minorHAnsi"/>
          <w:szCs w:val="22"/>
          <w:lang w:eastAsia="en-US"/>
        </w:rPr>
        <w:t>ambito di eventuali procedimenti;</w:t>
      </w:r>
    </w:p>
    <w:p w:rsidR="000E631E" w:rsidRPr="00610390" w:rsidRDefault="000E631E" w:rsidP="00316CB2">
      <w:pPr>
        <w:pStyle w:val="Paragrafoelenco"/>
        <w:numPr>
          <w:ilvl w:val="0"/>
          <w:numId w:val="12"/>
        </w:numPr>
        <w:spacing w:before="120" w:after="120"/>
        <w:ind w:left="0" w:right="-1" w:firstLine="0"/>
        <w:jc w:val="both"/>
        <w:rPr>
          <w:rFonts w:ascii="Amasis MT Pro" w:eastAsiaTheme="minorHAnsi" w:hAnsi="Amasis MT Pro" w:cstheme="minorHAnsi"/>
          <w:szCs w:val="22"/>
          <w:lang w:eastAsia="en-US"/>
        </w:rPr>
      </w:pPr>
      <w:r w:rsidRPr="00610390">
        <w:rPr>
          <w:rFonts w:ascii="Amasis MT Pro" w:eastAsiaTheme="minorHAnsi" w:hAnsi="Amasis MT Pro" w:cstheme="minorHAnsi"/>
          <w:szCs w:val="22"/>
          <w:lang w:eastAsia="en-US"/>
        </w:rPr>
        <w:t xml:space="preserve">i diritti degli interessati sono quelli previsti dall’art. 7 del decreto legislativo n. 196/2003 e dal Regolamento Ue 2016/679 (GDPR). </w:t>
      </w:r>
    </w:p>
    <w:p w:rsidR="00A92F32" w:rsidRPr="009B37E7" w:rsidRDefault="00A92F32" w:rsidP="00316CB2">
      <w:pPr>
        <w:ind w:right="-1"/>
        <w:jc w:val="both"/>
        <w:rPr>
          <w:rFonts w:ascii="Amasis MT Pro" w:hAnsi="Amasis MT Pro" w:cstheme="minorHAnsi"/>
        </w:rPr>
      </w:pPr>
    </w:p>
    <w:sectPr w:rsidR="00A92F32" w:rsidRPr="009B37E7" w:rsidSect="00C71EE5">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7C3" w:rsidRDefault="007A67C3" w:rsidP="00FE3179">
      <w:r>
        <w:separator/>
      </w:r>
    </w:p>
  </w:endnote>
  <w:endnote w:type="continuationSeparator" w:id="1">
    <w:p w:rsidR="007A67C3" w:rsidRDefault="007A67C3" w:rsidP="00FE3179">
      <w:r>
        <w:continuationSeparator/>
      </w:r>
    </w:p>
  </w:endnote>
  <w:endnote w:type="continuationNotice" w:id="2">
    <w:p w:rsidR="007A67C3" w:rsidRDefault="007A67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altName w:val="Times New Roman"/>
    <w:charset w:val="00"/>
    <w:family w:val="roman"/>
    <w:pitch w:val="variable"/>
    <w:sig w:usb0="00000001"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7C3" w:rsidRDefault="007A67C3" w:rsidP="00FE3179">
      <w:r>
        <w:separator/>
      </w:r>
    </w:p>
  </w:footnote>
  <w:footnote w:type="continuationSeparator" w:id="1">
    <w:p w:rsidR="007A67C3" w:rsidRDefault="007A67C3" w:rsidP="00FE3179">
      <w:r>
        <w:continuationSeparator/>
      </w:r>
    </w:p>
  </w:footnote>
  <w:footnote w:type="continuationNotice" w:id="2">
    <w:p w:rsidR="007A67C3" w:rsidRDefault="007A67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79" w:rsidRDefault="00FE3179" w:rsidP="007014BE">
    <w:pPr>
      <w:pStyle w:val="Intestazione"/>
      <w:jc w:val="center"/>
    </w:pPr>
    <w:r>
      <w:rPr>
        <w:noProof/>
      </w:rPr>
      <w:drawing>
        <wp:anchor distT="0" distB="0" distL="114300" distR="114300" simplePos="0" relativeHeight="251658242" behindDoc="1" locked="0" layoutInCell="1" allowOverlap="1">
          <wp:simplePos x="0" y="0"/>
          <wp:positionH relativeFrom="column">
            <wp:posOffset>-606637</wp:posOffset>
          </wp:positionH>
          <wp:positionV relativeFrom="paragraph">
            <wp:posOffset>-149871</wp:posOffset>
          </wp:positionV>
          <wp:extent cx="1832400" cy="486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2400" cy="486000"/>
                  </a:xfrm>
                  <a:prstGeom prst="rect">
                    <a:avLst/>
                  </a:prstGeom>
                </pic:spPr>
              </pic:pic>
            </a:graphicData>
          </a:graphic>
        </wp:anchor>
      </w:drawing>
    </w:r>
    <w:r>
      <w:rPr>
        <w:noProof/>
      </w:rPr>
      <w:drawing>
        <wp:anchor distT="0" distB="0" distL="114300" distR="114300" simplePos="0" relativeHeight="251658241" behindDoc="0" locked="0" layoutInCell="1" allowOverlap="1">
          <wp:simplePos x="0" y="0"/>
          <wp:positionH relativeFrom="margin">
            <wp:posOffset>4796852</wp:posOffset>
          </wp:positionH>
          <wp:positionV relativeFrom="paragraph">
            <wp:posOffset>-113062</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6435" cy="495935"/>
                  </a:xfrm>
                  <a:prstGeom prst="rect">
                    <a:avLst/>
                  </a:prstGeom>
                  <a:noFill/>
                </pic:spPr>
              </pic:pic>
            </a:graphicData>
          </a:graphic>
        </wp:anchor>
      </w:drawing>
    </w:r>
    <w:r w:rsidR="007014BE">
      <w:rPr>
        <w:noProof/>
      </w:rPr>
      <w:drawing>
        <wp:inline distT="0" distB="0" distL="0" distR="0">
          <wp:extent cx="2914650" cy="55245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6577" cy="5528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BDA"/>
    <w:multiLevelType w:val="hybridMultilevel"/>
    <w:tmpl w:val="CFE8B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AA1111"/>
    <w:multiLevelType w:val="hybridMultilevel"/>
    <w:tmpl w:val="B7002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300E1"/>
    <w:multiLevelType w:val="hybridMultilevel"/>
    <w:tmpl w:val="1114AB5C"/>
    <w:lvl w:ilvl="0" w:tplc="90C8E84A">
      <w:start w:val="2021"/>
      <w:numFmt w:val="bullet"/>
      <w:lvlText w:val="-"/>
      <w:lvlJc w:val="left"/>
      <w:pPr>
        <w:ind w:left="720" w:hanging="360"/>
      </w:pPr>
      <w:rPr>
        <w:rFonts w:ascii="Amasis MT Pro" w:eastAsia="Times New Roman" w:hAnsi="Amasis MT Pro"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0C4B9B"/>
    <w:multiLevelType w:val="hybridMultilevel"/>
    <w:tmpl w:val="6D7E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55E26"/>
    <w:multiLevelType w:val="multilevel"/>
    <w:tmpl w:val="14DA451E"/>
    <w:lvl w:ilvl="0">
      <w:start w:val="1"/>
      <w:numFmt w:val="decimal"/>
      <w:lvlText w:val="%1."/>
      <w:lvlJc w:val="left"/>
      <w:pPr>
        <w:ind w:left="726" w:hanging="360"/>
      </w:pPr>
      <w:rPr>
        <w:rFonts w:asciiTheme="minorHAnsi" w:hAnsiTheme="minorHAnsi" w:hint="default"/>
        <w:sz w:val="24"/>
      </w:rPr>
    </w:lvl>
    <w:lvl w:ilvl="1">
      <w:start w:val="1"/>
      <w:numFmt w:val="decimal"/>
      <w:isLgl/>
      <w:lvlText w:val="%1.%2."/>
      <w:lvlJc w:val="left"/>
      <w:pPr>
        <w:ind w:left="1086" w:hanging="720"/>
      </w:pPr>
      <w:rPr>
        <w:rFonts w:hint="default"/>
        <w:b/>
        <w:i w:val="0"/>
        <w:sz w:val="24"/>
        <w:szCs w:val="24"/>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5">
    <w:nsid w:val="384A3ADC"/>
    <w:multiLevelType w:val="hybridMultilevel"/>
    <w:tmpl w:val="3986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CF228C5"/>
    <w:multiLevelType w:val="hybridMultilevel"/>
    <w:tmpl w:val="6AACB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9A26E1"/>
    <w:multiLevelType w:val="hybridMultilevel"/>
    <w:tmpl w:val="73FAE1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977D5F"/>
    <w:multiLevelType w:val="hybridMultilevel"/>
    <w:tmpl w:val="D43A6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A1771C"/>
    <w:multiLevelType w:val="hybridMultilevel"/>
    <w:tmpl w:val="55FE4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9E4B1A"/>
    <w:multiLevelType w:val="hybridMultilevel"/>
    <w:tmpl w:val="E98647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1">
    <w:nsid w:val="70A960A8"/>
    <w:multiLevelType w:val="hybridMultilevel"/>
    <w:tmpl w:val="B060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6B4AAA"/>
    <w:multiLevelType w:val="hybridMultilevel"/>
    <w:tmpl w:val="DF98778A"/>
    <w:lvl w:ilvl="0" w:tplc="F2BCA456">
      <w:start w:val="2021"/>
      <w:numFmt w:val="bullet"/>
      <w:lvlText w:val="-"/>
      <w:lvlJc w:val="left"/>
      <w:pPr>
        <w:ind w:left="720" w:hanging="360"/>
      </w:pPr>
      <w:rPr>
        <w:rFonts w:ascii="Amasis MT Pro" w:eastAsia="Times New Roman" w:hAnsi="Amasis MT Pro"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7677055"/>
    <w:multiLevelType w:val="hybridMultilevel"/>
    <w:tmpl w:val="AD54F8D2"/>
    <w:lvl w:ilvl="0" w:tplc="290ABC0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E15EAB"/>
    <w:multiLevelType w:val="hybridMultilevel"/>
    <w:tmpl w:val="244E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6"/>
  </w:num>
  <w:num w:numId="6">
    <w:abstractNumId w:val="14"/>
  </w:num>
  <w:num w:numId="7">
    <w:abstractNumId w:val="5"/>
  </w:num>
  <w:num w:numId="8">
    <w:abstractNumId w:val="1"/>
  </w:num>
  <w:num w:numId="9">
    <w:abstractNumId w:val="10"/>
  </w:num>
  <w:num w:numId="10">
    <w:abstractNumId w:val="11"/>
  </w:num>
  <w:num w:numId="11">
    <w:abstractNumId w:val="4"/>
  </w:num>
  <w:num w:numId="12">
    <w:abstractNumId w:val="0"/>
  </w:num>
  <w:num w:numId="13">
    <w:abstractNumId w:val="1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C4406C"/>
    <w:rsid w:val="00006805"/>
    <w:rsid w:val="0003607A"/>
    <w:rsid w:val="00041180"/>
    <w:rsid w:val="0006338D"/>
    <w:rsid w:val="00067791"/>
    <w:rsid w:val="00074F83"/>
    <w:rsid w:val="00087BED"/>
    <w:rsid w:val="000927B0"/>
    <w:rsid w:val="00096ED6"/>
    <w:rsid w:val="000C128C"/>
    <w:rsid w:val="000E631E"/>
    <w:rsid w:val="001051D3"/>
    <w:rsid w:val="001772E3"/>
    <w:rsid w:val="001F0488"/>
    <w:rsid w:val="00207E5B"/>
    <w:rsid w:val="0021362F"/>
    <w:rsid w:val="00232596"/>
    <w:rsid w:val="0025223F"/>
    <w:rsid w:val="00287714"/>
    <w:rsid w:val="002C0FF1"/>
    <w:rsid w:val="002F6280"/>
    <w:rsid w:val="00311DD2"/>
    <w:rsid w:val="00316CB2"/>
    <w:rsid w:val="0032074A"/>
    <w:rsid w:val="0032652E"/>
    <w:rsid w:val="00343894"/>
    <w:rsid w:val="003574A3"/>
    <w:rsid w:val="003E6B76"/>
    <w:rsid w:val="003F1A29"/>
    <w:rsid w:val="004110E0"/>
    <w:rsid w:val="0042282F"/>
    <w:rsid w:val="004229BA"/>
    <w:rsid w:val="00427F1F"/>
    <w:rsid w:val="00460360"/>
    <w:rsid w:val="004869E9"/>
    <w:rsid w:val="004C0ADE"/>
    <w:rsid w:val="004D517E"/>
    <w:rsid w:val="004F1FFA"/>
    <w:rsid w:val="00520386"/>
    <w:rsid w:val="005317C2"/>
    <w:rsid w:val="00533329"/>
    <w:rsid w:val="00536DFA"/>
    <w:rsid w:val="00555CD7"/>
    <w:rsid w:val="005855EF"/>
    <w:rsid w:val="0059679B"/>
    <w:rsid w:val="00610390"/>
    <w:rsid w:val="006702FD"/>
    <w:rsid w:val="00674B5A"/>
    <w:rsid w:val="00675091"/>
    <w:rsid w:val="006845D8"/>
    <w:rsid w:val="006922F0"/>
    <w:rsid w:val="006A09C7"/>
    <w:rsid w:val="006A0D3B"/>
    <w:rsid w:val="006A5E18"/>
    <w:rsid w:val="006B539B"/>
    <w:rsid w:val="006C0251"/>
    <w:rsid w:val="006C59CD"/>
    <w:rsid w:val="006D33B1"/>
    <w:rsid w:val="006E44D9"/>
    <w:rsid w:val="007014BE"/>
    <w:rsid w:val="00707C45"/>
    <w:rsid w:val="00711433"/>
    <w:rsid w:val="007408D5"/>
    <w:rsid w:val="007726C9"/>
    <w:rsid w:val="00780E5F"/>
    <w:rsid w:val="007A67C3"/>
    <w:rsid w:val="007F1E24"/>
    <w:rsid w:val="007F7EE5"/>
    <w:rsid w:val="00807038"/>
    <w:rsid w:val="0082283C"/>
    <w:rsid w:val="00833D0C"/>
    <w:rsid w:val="00872DC7"/>
    <w:rsid w:val="00877988"/>
    <w:rsid w:val="00896820"/>
    <w:rsid w:val="008A1894"/>
    <w:rsid w:val="008B4032"/>
    <w:rsid w:val="008C60B9"/>
    <w:rsid w:val="008C6516"/>
    <w:rsid w:val="008D7D69"/>
    <w:rsid w:val="008E432B"/>
    <w:rsid w:val="009044E5"/>
    <w:rsid w:val="00961AC9"/>
    <w:rsid w:val="009A3533"/>
    <w:rsid w:val="009B2558"/>
    <w:rsid w:val="009B37E7"/>
    <w:rsid w:val="00A35F83"/>
    <w:rsid w:val="00A92F32"/>
    <w:rsid w:val="00AB1494"/>
    <w:rsid w:val="00AB4161"/>
    <w:rsid w:val="00AE36D1"/>
    <w:rsid w:val="00B23E8B"/>
    <w:rsid w:val="00B26C87"/>
    <w:rsid w:val="00B30F2F"/>
    <w:rsid w:val="00B372F6"/>
    <w:rsid w:val="00B50A68"/>
    <w:rsid w:val="00B75102"/>
    <w:rsid w:val="00BF0EB4"/>
    <w:rsid w:val="00BF7616"/>
    <w:rsid w:val="00C04896"/>
    <w:rsid w:val="00C245E4"/>
    <w:rsid w:val="00C4406C"/>
    <w:rsid w:val="00C60AD0"/>
    <w:rsid w:val="00C71EE5"/>
    <w:rsid w:val="00C81BFC"/>
    <w:rsid w:val="00C866E0"/>
    <w:rsid w:val="00C97DE5"/>
    <w:rsid w:val="00CB3CCF"/>
    <w:rsid w:val="00CC0953"/>
    <w:rsid w:val="00CC4588"/>
    <w:rsid w:val="00CE4066"/>
    <w:rsid w:val="00D3048A"/>
    <w:rsid w:val="00D67382"/>
    <w:rsid w:val="00D71BC4"/>
    <w:rsid w:val="00D80308"/>
    <w:rsid w:val="00D92AC6"/>
    <w:rsid w:val="00DA6FF0"/>
    <w:rsid w:val="00DC3C03"/>
    <w:rsid w:val="00DD42F4"/>
    <w:rsid w:val="00DE570C"/>
    <w:rsid w:val="00E11D58"/>
    <w:rsid w:val="00E96443"/>
    <w:rsid w:val="00EB0B13"/>
    <w:rsid w:val="00EB1FA7"/>
    <w:rsid w:val="00EE295D"/>
    <w:rsid w:val="00EE30C5"/>
    <w:rsid w:val="00EF031F"/>
    <w:rsid w:val="00F21F7C"/>
    <w:rsid w:val="00F3669A"/>
    <w:rsid w:val="00F37651"/>
    <w:rsid w:val="00F5107D"/>
    <w:rsid w:val="00F541D1"/>
    <w:rsid w:val="00F61765"/>
    <w:rsid w:val="00F67646"/>
    <w:rsid w:val="00F8170D"/>
    <w:rsid w:val="00F94E20"/>
    <w:rsid w:val="00FB7A6D"/>
    <w:rsid w:val="00FE3179"/>
    <w:rsid w:val="0AD7BDB1"/>
    <w:rsid w:val="0C738E12"/>
    <w:rsid w:val="0D30D266"/>
    <w:rsid w:val="0E0F5E73"/>
    <w:rsid w:val="110E5814"/>
    <w:rsid w:val="1146FF35"/>
    <w:rsid w:val="17B640B9"/>
    <w:rsid w:val="19159E2E"/>
    <w:rsid w:val="22F8F360"/>
    <w:rsid w:val="2494C3C1"/>
    <w:rsid w:val="266D02EE"/>
    <w:rsid w:val="2E238422"/>
    <w:rsid w:val="341F72A4"/>
    <w:rsid w:val="343AE5B4"/>
    <w:rsid w:val="35199DCE"/>
    <w:rsid w:val="38BD22E3"/>
    <w:rsid w:val="3CA0BFCE"/>
    <w:rsid w:val="3D02E9AC"/>
    <w:rsid w:val="3D3C3EA5"/>
    <w:rsid w:val="3E56292B"/>
    <w:rsid w:val="408439F8"/>
    <w:rsid w:val="481CD6B6"/>
    <w:rsid w:val="482B393F"/>
    <w:rsid w:val="48DB3433"/>
    <w:rsid w:val="4A770494"/>
    <w:rsid w:val="4B56FC7A"/>
    <w:rsid w:val="51BC7D04"/>
    <w:rsid w:val="56710742"/>
    <w:rsid w:val="5AAF644D"/>
    <w:rsid w:val="5B3574C7"/>
    <w:rsid w:val="5B67C2F4"/>
    <w:rsid w:val="5C7E947E"/>
    <w:rsid w:val="5F468249"/>
    <w:rsid w:val="620EF558"/>
    <w:rsid w:val="64F57CDD"/>
    <w:rsid w:val="666E02AF"/>
    <w:rsid w:val="6B64BE61"/>
    <w:rsid w:val="6E70DF6D"/>
    <w:rsid w:val="70382F84"/>
    <w:rsid w:val="757F28AF"/>
    <w:rsid w:val="75FF639A"/>
    <w:rsid w:val="76AF5E8E"/>
    <w:rsid w:val="78434169"/>
    <w:rsid w:val="79DF11CA"/>
    <w:rsid w:val="7D78D928"/>
    <w:rsid w:val="7DCE02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06C"/>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E631E"/>
    <w:pPr>
      <w:keepNext/>
      <w:spacing w:before="240" w:after="60"/>
      <w:ind w:left="-142"/>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2F32"/>
    <w:pPr>
      <w:spacing w:before="100" w:beforeAutospacing="1" w:after="100" w:afterAutospacing="1"/>
    </w:pPr>
  </w:style>
  <w:style w:type="paragraph" w:styleId="Paragrafoelenco">
    <w:name w:val="List Paragraph"/>
    <w:basedOn w:val="Normale"/>
    <w:uiPriority w:val="34"/>
    <w:qFormat/>
    <w:rsid w:val="00D3048A"/>
    <w:pPr>
      <w:ind w:left="720"/>
      <w:contextualSpacing/>
    </w:pPr>
  </w:style>
  <w:style w:type="table" w:styleId="Grigliatabella">
    <w:name w:val="Table Grid"/>
    <w:basedOn w:val="Tabellanormale"/>
    <w:uiPriority w:val="59"/>
    <w:rsid w:val="006B5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
    <w:name w:val="Grid Table 1 Light Accent 6"/>
    <w:basedOn w:val="Tabellanormale"/>
    <w:uiPriority w:val="46"/>
    <w:rsid w:val="008E432B"/>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8E432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lanormale"/>
    <w:uiPriority w:val="46"/>
    <w:rsid w:val="008E432B"/>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lanormale"/>
    <w:uiPriority w:val="46"/>
    <w:rsid w:val="008E432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8E432B"/>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5">
    <w:name w:val="Grid Table 3 Accent 5"/>
    <w:basedOn w:val="Tabellanormale"/>
    <w:uiPriority w:val="48"/>
    <w:rsid w:val="008E432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ellanormale"/>
    <w:uiPriority w:val="48"/>
    <w:rsid w:val="008E432B"/>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5">
    <w:name w:val="Grid Table 4 Accent 5"/>
    <w:basedOn w:val="Tabellanormale"/>
    <w:uiPriority w:val="49"/>
    <w:rsid w:val="008E432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ellanormale"/>
    <w:uiPriority w:val="49"/>
    <w:rsid w:val="008E432B"/>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4">
    <w:name w:val="Grid Table 6 Colorful Accent 4"/>
    <w:basedOn w:val="Tabellanormale"/>
    <w:uiPriority w:val="51"/>
    <w:rsid w:val="008E432B"/>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ellanormale"/>
    <w:uiPriority w:val="40"/>
    <w:rsid w:val="008E43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2">
    <w:name w:val="Grid Table 2 Accent 2"/>
    <w:basedOn w:val="Tabellanormale"/>
    <w:uiPriority w:val="47"/>
    <w:rsid w:val="003574A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
    <w:name w:val="Grid Table 4 Accent 2"/>
    <w:basedOn w:val="Tabellanormale"/>
    <w:uiPriority w:val="49"/>
    <w:rsid w:val="003574A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
    <w:name w:val="Grid Table 5 Dark Accent 2"/>
    <w:basedOn w:val="Tabellanormale"/>
    <w:uiPriority w:val="50"/>
    <w:rsid w:val="003574A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6ColorfulAccent2">
    <w:name w:val="Grid Table 6 Colorful Accent 2"/>
    <w:basedOn w:val="Tabellanormale"/>
    <w:uiPriority w:val="51"/>
    <w:rsid w:val="003574A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1">
    <w:name w:val="Grid Table 7 Colorful Accent 1"/>
    <w:basedOn w:val="Tabellanormale"/>
    <w:uiPriority w:val="52"/>
    <w:rsid w:val="003574A3"/>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ellanormale"/>
    <w:uiPriority w:val="52"/>
    <w:rsid w:val="003574A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2Accent2">
    <w:name w:val="List Table 2 Accent 2"/>
    <w:basedOn w:val="Tabellanormale"/>
    <w:uiPriority w:val="47"/>
    <w:rsid w:val="003574A3"/>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5DarkAccent2">
    <w:name w:val="List Table 5 Dark Accent 2"/>
    <w:basedOn w:val="Tabellanormale"/>
    <w:uiPriority w:val="50"/>
    <w:rsid w:val="003574A3"/>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lanormale"/>
    <w:uiPriority w:val="50"/>
    <w:rsid w:val="003574A3"/>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llegamentoipertestuale">
    <w:name w:val="Hyperlink"/>
    <w:basedOn w:val="Carpredefinitoparagrafo"/>
    <w:uiPriority w:val="99"/>
    <w:semiHidden/>
    <w:unhideWhenUsed/>
    <w:rsid w:val="00B26C87"/>
    <w:rPr>
      <w:color w:val="0000FF"/>
      <w:u w:val="single"/>
    </w:rPr>
  </w:style>
  <w:style w:type="character" w:styleId="Collegamentovisitato">
    <w:name w:val="FollowedHyperlink"/>
    <w:basedOn w:val="Carpredefinitoparagrafo"/>
    <w:uiPriority w:val="99"/>
    <w:semiHidden/>
    <w:unhideWhenUsed/>
    <w:rsid w:val="00B26C87"/>
    <w:rPr>
      <w:color w:val="954F72" w:themeColor="followedHyperlink"/>
      <w:u w:val="single"/>
    </w:rPr>
  </w:style>
  <w:style w:type="character" w:customStyle="1" w:styleId="Titolo1Carattere">
    <w:name w:val="Titolo 1 Carattere"/>
    <w:basedOn w:val="Carpredefinitoparagrafo"/>
    <w:link w:val="Titolo1"/>
    <w:rsid w:val="000E631E"/>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FE3179"/>
    <w:pPr>
      <w:tabs>
        <w:tab w:val="center" w:pos="4819"/>
        <w:tab w:val="right" w:pos="9638"/>
      </w:tabs>
    </w:pPr>
  </w:style>
  <w:style w:type="character" w:customStyle="1" w:styleId="IntestazioneCarattere">
    <w:name w:val="Intestazione Carattere"/>
    <w:basedOn w:val="Carpredefinitoparagrafo"/>
    <w:link w:val="Intestazione"/>
    <w:uiPriority w:val="99"/>
    <w:rsid w:val="00FE3179"/>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E3179"/>
    <w:pPr>
      <w:tabs>
        <w:tab w:val="center" w:pos="4819"/>
        <w:tab w:val="right" w:pos="9638"/>
      </w:tabs>
    </w:pPr>
  </w:style>
  <w:style w:type="character" w:customStyle="1" w:styleId="PidipaginaCarattere">
    <w:name w:val="Piè di pagina Carattere"/>
    <w:basedOn w:val="Carpredefinitoparagrafo"/>
    <w:link w:val="Pidipagina"/>
    <w:uiPriority w:val="99"/>
    <w:rsid w:val="00FE3179"/>
    <w:rPr>
      <w:rFonts w:ascii="Times New Roman" w:eastAsia="Times New Roman" w:hAnsi="Times New Roman" w:cs="Times New Roman"/>
      <w:lang w:eastAsia="it-IT"/>
    </w:rPr>
  </w:style>
  <w:style w:type="paragraph" w:styleId="Testocommento">
    <w:name w:val="annotation text"/>
    <w:basedOn w:val="Normale"/>
    <w:link w:val="TestocommentoCarattere"/>
    <w:uiPriority w:val="99"/>
    <w:semiHidden/>
    <w:unhideWhenUsed/>
    <w:rsid w:val="00C71EE5"/>
    <w:rPr>
      <w:sz w:val="20"/>
      <w:szCs w:val="20"/>
    </w:rPr>
  </w:style>
  <w:style w:type="character" w:customStyle="1" w:styleId="TestocommentoCarattere">
    <w:name w:val="Testo commento Carattere"/>
    <w:basedOn w:val="Carpredefinitoparagrafo"/>
    <w:link w:val="Testocommento"/>
    <w:uiPriority w:val="99"/>
    <w:semiHidden/>
    <w:rsid w:val="00C71EE5"/>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C71EE5"/>
    <w:rPr>
      <w:sz w:val="16"/>
      <w:szCs w:val="16"/>
    </w:rPr>
  </w:style>
  <w:style w:type="paragraph" w:styleId="Testofumetto">
    <w:name w:val="Balloon Text"/>
    <w:basedOn w:val="Normale"/>
    <w:link w:val="TestofumettoCarattere"/>
    <w:uiPriority w:val="99"/>
    <w:semiHidden/>
    <w:unhideWhenUsed/>
    <w:rsid w:val="006922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22F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2536351">
      <w:bodyDiv w:val="1"/>
      <w:marLeft w:val="0"/>
      <w:marRight w:val="0"/>
      <w:marTop w:val="0"/>
      <w:marBottom w:val="0"/>
      <w:divBdr>
        <w:top w:val="none" w:sz="0" w:space="0" w:color="auto"/>
        <w:left w:val="none" w:sz="0" w:space="0" w:color="auto"/>
        <w:bottom w:val="none" w:sz="0" w:space="0" w:color="auto"/>
        <w:right w:val="none" w:sz="0" w:space="0" w:color="auto"/>
      </w:divBdr>
    </w:div>
    <w:div w:id="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085422052">
          <w:marLeft w:val="0"/>
          <w:marRight w:val="0"/>
          <w:marTop w:val="0"/>
          <w:marBottom w:val="0"/>
          <w:divBdr>
            <w:top w:val="none" w:sz="0" w:space="0" w:color="auto"/>
            <w:left w:val="none" w:sz="0" w:space="0" w:color="auto"/>
            <w:bottom w:val="none" w:sz="0" w:space="0" w:color="auto"/>
            <w:right w:val="none" w:sz="0" w:space="0" w:color="auto"/>
          </w:divBdr>
          <w:divsChild>
            <w:div w:id="1592275926">
              <w:marLeft w:val="0"/>
              <w:marRight w:val="0"/>
              <w:marTop w:val="0"/>
              <w:marBottom w:val="0"/>
              <w:divBdr>
                <w:top w:val="none" w:sz="0" w:space="0" w:color="auto"/>
                <w:left w:val="none" w:sz="0" w:space="0" w:color="auto"/>
                <w:bottom w:val="none" w:sz="0" w:space="0" w:color="auto"/>
                <w:right w:val="none" w:sz="0" w:space="0" w:color="auto"/>
              </w:divBdr>
              <w:divsChild>
                <w:div w:id="1100222057">
                  <w:marLeft w:val="0"/>
                  <w:marRight w:val="0"/>
                  <w:marTop w:val="0"/>
                  <w:marBottom w:val="0"/>
                  <w:divBdr>
                    <w:top w:val="none" w:sz="0" w:space="0" w:color="auto"/>
                    <w:left w:val="none" w:sz="0" w:space="0" w:color="auto"/>
                    <w:bottom w:val="none" w:sz="0" w:space="0" w:color="auto"/>
                    <w:right w:val="none" w:sz="0" w:space="0" w:color="auto"/>
                  </w:divBdr>
                  <w:divsChild>
                    <w:div w:id="1634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237">
      <w:bodyDiv w:val="1"/>
      <w:marLeft w:val="0"/>
      <w:marRight w:val="0"/>
      <w:marTop w:val="0"/>
      <w:marBottom w:val="0"/>
      <w:divBdr>
        <w:top w:val="none" w:sz="0" w:space="0" w:color="auto"/>
        <w:left w:val="none" w:sz="0" w:space="0" w:color="auto"/>
        <w:bottom w:val="none" w:sz="0" w:space="0" w:color="auto"/>
        <w:right w:val="none" w:sz="0" w:space="0" w:color="auto"/>
      </w:divBdr>
    </w:div>
    <w:div w:id="106629196">
      <w:bodyDiv w:val="1"/>
      <w:marLeft w:val="0"/>
      <w:marRight w:val="0"/>
      <w:marTop w:val="0"/>
      <w:marBottom w:val="0"/>
      <w:divBdr>
        <w:top w:val="none" w:sz="0" w:space="0" w:color="auto"/>
        <w:left w:val="none" w:sz="0" w:space="0" w:color="auto"/>
        <w:bottom w:val="none" w:sz="0" w:space="0" w:color="auto"/>
        <w:right w:val="none" w:sz="0" w:space="0" w:color="auto"/>
      </w:divBdr>
    </w:div>
    <w:div w:id="108163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367">
          <w:marLeft w:val="0"/>
          <w:marRight w:val="0"/>
          <w:marTop w:val="0"/>
          <w:marBottom w:val="0"/>
          <w:divBdr>
            <w:top w:val="none" w:sz="0" w:space="0" w:color="auto"/>
            <w:left w:val="none" w:sz="0" w:space="0" w:color="auto"/>
            <w:bottom w:val="none" w:sz="0" w:space="0" w:color="auto"/>
            <w:right w:val="none" w:sz="0" w:space="0" w:color="auto"/>
          </w:divBdr>
          <w:divsChild>
            <w:div w:id="1893619247">
              <w:marLeft w:val="0"/>
              <w:marRight w:val="0"/>
              <w:marTop w:val="0"/>
              <w:marBottom w:val="0"/>
              <w:divBdr>
                <w:top w:val="none" w:sz="0" w:space="0" w:color="auto"/>
                <w:left w:val="none" w:sz="0" w:space="0" w:color="auto"/>
                <w:bottom w:val="none" w:sz="0" w:space="0" w:color="auto"/>
                <w:right w:val="none" w:sz="0" w:space="0" w:color="auto"/>
              </w:divBdr>
              <w:divsChild>
                <w:div w:id="1688947657">
                  <w:marLeft w:val="0"/>
                  <w:marRight w:val="0"/>
                  <w:marTop w:val="0"/>
                  <w:marBottom w:val="0"/>
                  <w:divBdr>
                    <w:top w:val="none" w:sz="0" w:space="0" w:color="auto"/>
                    <w:left w:val="none" w:sz="0" w:space="0" w:color="auto"/>
                    <w:bottom w:val="none" w:sz="0" w:space="0" w:color="auto"/>
                    <w:right w:val="none" w:sz="0" w:space="0" w:color="auto"/>
                  </w:divBdr>
                  <w:divsChild>
                    <w:div w:id="1996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8403">
      <w:bodyDiv w:val="1"/>
      <w:marLeft w:val="0"/>
      <w:marRight w:val="0"/>
      <w:marTop w:val="0"/>
      <w:marBottom w:val="0"/>
      <w:divBdr>
        <w:top w:val="none" w:sz="0" w:space="0" w:color="auto"/>
        <w:left w:val="none" w:sz="0" w:space="0" w:color="auto"/>
        <w:bottom w:val="none" w:sz="0" w:space="0" w:color="auto"/>
        <w:right w:val="none" w:sz="0" w:space="0" w:color="auto"/>
      </w:divBdr>
    </w:div>
    <w:div w:id="115609777">
      <w:bodyDiv w:val="1"/>
      <w:marLeft w:val="0"/>
      <w:marRight w:val="0"/>
      <w:marTop w:val="0"/>
      <w:marBottom w:val="0"/>
      <w:divBdr>
        <w:top w:val="none" w:sz="0" w:space="0" w:color="auto"/>
        <w:left w:val="none" w:sz="0" w:space="0" w:color="auto"/>
        <w:bottom w:val="none" w:sz="0" w:space="0" w:color="auto"/>
        <w:right w:val="none" w:sz="0" w:space="0" w:color="auto"/>
      </w:divBdr>
    </w:div>
    <w:div w:id="203490201">
      <w:bodyDiv w:val="1"/>
      <w:marLeft w:val="0"/>
      <w:marRight w:val="0"/>
      <w:marTop w:val="0"/>
      <w:marBottom w:val="0"/>
      <w:divBdr>
        <w:top w:val="none" w:sz="0" w:space="0" w:color="auto"/>
        <w:left w:val="none" w:sz="0" w:space="0" w:color="auto"/>
        <w:bottom w:val="none" w:sz="0" w:space="0" w:color="auto"/>
        <w:right w:val="none" w:sz="0" w:space="0" w:color="auto"/>
      </w:divBdr>
    </w:div>
    <w:div w:id="209727748">
      <w:bodyDiv w:val="1"/>
      <w:marLeft w:val="0"/>
      <w:marRight w:val="0"/>
      <w:marTop w:val="0"/>
      <w:marBottom w:val="0"/>
      <w:divBdr>
        <w:top w:val="none" w:sz="0" w:space="0" w:color="auto"/>
        <w:left w:val="none" w:sz="0" w:space="0" w:color="auto"/>
        <w:bottom w:val="none" w:sz="0" w:space="0" w:color="auto"/>
        <w:right w:val="none" w:sz="0" w:space="0" w:color="auto"/>
      </w:divBdr>
      <w:divsChild>
        <w:div w:id="1380351809">
          <w:marLeft w:val="0"/>
          <w:marRight w:val="0"/>
          <w:marTop w:val="0"/>
          <w:marBottom w:val="0"/>
          <w:divBdr>
            <w:top w:val="none" w:sz="0" w:space="0" w:color="auto"/>
            <w:left w:val="none" w:sz="0" w:space="0" w:color="auto"/>
            <w:bottom w:val="none" w:sz="0" w:space="0" w:color="auto"/>
            <w:right w:val="none" w:sz="0" w:space="0" w:color="auto"/>
          </w:divBdr>
          <w:divsChild>
            <w:div w:id="805053965">
              <w:marLeft w:val="0"/>
              <w:marRight w:val="0"/>
              <w:marTop w:val="0"/>
              <w:marBottom w:val="0"/>
              <w:divBdr>
                <w:top w:val="none" w:sz="0" w:space="0" w:color="auto"/>
                <w:left w:val="none" w:sz="0" w:space="0" w:color="auto"/>
                <w:bottom w:val="none" w:sz="0" w:space="0" w:color="auto"/>
                <w:right w:val="none" w:sz="0" w:space="0" w:color="auto"/>
              </w:divBdr>
              <w:divsChild>
                <w:div w:id="1076823221">
                  <w:marLeft w:val="0"/>
                  <w:marRight w:val="0"/>
                  <w:marTop w:val="0"/>
                  <w:marBottom w:val="0"/>
                  <w:divBdr>
                    <w:top w:val="none" w:sz="0" w:space="0" w:color="auto"/>
                    <w:left w:val="none" w:sz="0" w:space="0" w:color="auto"/>
                    <w:bottom w:val="none" w:sz="0" w:space="0" w:color="auto"/>
                    <w:right w:val="none" w:sz="0" w:space="0" w:color="auto"/>
                  </w:divBdr>
                  <w:divsChild>
                    <w:div w:id="175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76980312">
          <w:marLeft w:val="0"/>
          <w:marRight w:val="0"/>
          <w:marTop w:val="0"/>
          <w:marBottom w:val="0"/>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sChild>
                <w:div w:id="904025394">
                  <w:marLeft w:val="0"/>
                  <w:marRight w:val="0"/>
                  <w:marTop w:val="0"/>
                  <w:marBottom w:val="0"/>
                  <w:divBdr>
                    <w:top w:val="none" w:sz="0" w:space="0" w:color="auto"/>
                    <w:left w:val="none" w:sz="0" w:space="0" w:color="auto"/>
                    <w:bottom w:val="none" w:sz="0" w:space="0" w:color="auto"/>
                    <w:right w:val="none" w:sz="0" w:space="0" w:color="auto"/>
                  </w:divBdr>
                  <w:divsChild>
                    <w:div w:id="2072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9277">
      <w:bodyDiv w:val="1"/>
      <w:marLeft w:val="0"/>
      <w:marRight w:val="0"/>
      <w:marTop w:val="0"/>
      <w:marBottom w:val="0"/>
      <w:divBdr>
        <w:top w:val="none" w:sz="0" w:space="0" w:color="auto"/>
        <w:left w:val="none" w:sz="0" w:space="0" w:color="auto"/>
        <w:bottom w:val="none" w:sz="0" w:space="0" w:color="auto"/>
        <w:right w:val="none" w:sz="0" w:space="0" w:color="auto"/>
      </w:divBdr>
    </w:div>
    <w:div w:id="328757077">
      <w:bodyDiv w:val="1"/>
      <w:marLeft w:val="0"/>
      <w:marRight w:val="0"/>
      <w:marTop w:val="0"/>
      <w:marBottom w:val="0"/>
      <w:divBdr>
        <w:top w:val="none" w:sz="0" w:space="0" w:color="auto"/>
        <w:left w:val="none" w:sz="0" w:space="0" w:color="auto"/>
        <w:bottom w:val="none" w:sz="0" w:space="0" w:color="auto"/>
        <w:right w:val="none" w:sz="0" w:space="0" w:color="auto"/>
      </w:divBdr>
    </w:div>
    <w:div w:id="338241111">
      <w:bodyDiv w:val="1"/>
      <w:marLeft w:val="0"/>
      <w:marRight w:val="0"/>
      <w:marTop w:val="0"/>
      <w:marBottom w:val="0"/>
      <w:divBdr>
        <w:top w:val="none" w:sz="0" w:space="0" w:color="auto"/>
        <w:left w:val="none" w:sz="0" w:space="0" w:color="auto"/>
        <w:bottom w:val="none" w:sz="0" w:space="0" w:color="auto"/>
        <w:right w:val="none" w:sz="0" w:space="0" w:color="auto"/>
      </w:divBdr>
    </w:div>
    <w:div w:id="339238835">
      <w:bodyDiv w:val="1"/>
      <w:marLeft w:val="0"/>
      <w:marRight w:val="0"/>
      <w:marTop w:val="0"/>
      <w:marBottom w:val="0"/>
      <w:divBdr>
        <w:top w:val="none" w:sz="0" w:space="0" w:color="auto"/>
        <w:left w:val="none" w:sz="0" w:space="0" w:color="auto"/>
        <w:bottom w:val="none" w:sz="0" w:space="0" w:color="auto"/>
        <w:right w:val="none" w:sz="0" w:space="0" w:color="auto"/>
      </w:divBdr>
    </w:div>
    <w:div w:id="351761186">
      <w:bodyDiv w:val="1"/>
      <w:marLeft w:val="0"/>
      <w:marRight w:val="0"/>
      <w:marTop w:val="0"/>
      <w:marBottom w:val="0"/>
      <w:divBdr>
        <w:top w:val="none" w:sz="0" w:space="0" w:color="auto"/>
        <w:left w:val="none" w:sz="0" w:space="0" w:color="auto"/>
        <w:bottom w:val="none" w:sz="0" w:space="0" w:color="auto"/>
        <w:right w:val="none" w:sz="0" w:space="0" w:color="auto"/>
      </w:divBdr>
    </w:div>
    <w:div w:id="356003558">
      <w:bodyDiv w:val="1"/>
      <w:marLeft w:val="0"/>
      <w:marRight w:val="0"/>
      <w:marTop w:val="0"/>
      <w:marBottom w:val="0"/>
      <w:divBdr>
        <w:top w:val="none" w:sz="0" w:space="0" w:color="auto"/>
        <w:left w:val="none" w:sz="0" w:space="0" w:color="auto"/>
        <w:bottom w:val="none" w:sz="0" w:space="0" w:color="auto"/>
        <w:right w:val="none" w:sz="0" w:space="0" w:color="auto"/>
      </w:divBdr>
    </w:div>
    <w:div w:id="374887089">
      <w:bodyDiv w:val="1"/>
      <w:marLeft w:val="0"/>
      <w:marRight w:val="0"/>
      <w:marTop w:val="0"/>
      <w:marBottom w:val="0"/>
      <w:divBdr>
        <w:top w:val="none" w:sz="0" w:space="0" w:color="auto"/>
        <w:left w:val="none" w:sz="0" w:space="0" w:color="auto"/>
        <w:bottom w:val="none" w:sz="0" w:space="0" w:color="auto"/>
        <w:right w:val="none" w:sz="0" w:space="0" w:color="auto"/>
      </w:divBdr>
    </w:div>
    <w:div w:id="455106622">
      <w:bodyDiv w:val="1"/>
      <w:marLeft w:val="0"/>
      <w:marRight w:val="0"/>
      <w:marTop w:val="0"/>
      <w:marBottom w:val="0"/>
      <w:divBdr>
        <w:top w:val="none" w:sz="0" w:space="0" w:color="auto"/>
        <w:left w:val="none" w:sz="0" w:space="0" w:color="auto"/>
        <w:bottom w:val="none" w:sz="0" w:space="0" w:color="auto"/>
        <w:right w:val="none" w:sz="0" w:space="0" w:color="auto"/>
      </w:divBdr>
    </w:div>
    <w:div w:id="475345482">
      <w:bodyDiv w:val="1"/>
      <w:marLeft w:val="0"/>
      <w:marRight w:val="0"/>
      <w:marTop w:val="0"/>
      <w:marBottom w:val="0"/>
      <w:divBdr>
        <w:top w:val="none" w:sz="0" w:space="0" w:color="auto"/>
        <w:left w:val="none" w:sz="0" w:space="0" w:color="auto"/>
        <w:bottom w:val="none" w:sz="0" w:space="0" w:color="auto"/>
        <w:right w:val="none" w:sz="0" w:space="0" w:color="auto"/>
      </w:divBdr>
      <w:divsChild>
        <w:div w:id="1380938470">
          <w:marLeft w:val="0"/>
          <w:marRight w:val="0"/>
          <w:marTop w:val="0"/>
          <w:marBottom w:val="0"/>
          <w:divBdr>
            <w:top w:val="none" w:sz="0" w:space="0" w:color="auto"/>
            <w:left w:val="none" w:sz="0" w:space="0" w:color="auto"/>
            <w:bottom w:val="none" w:sz="0" w:space="0" w:color="auto"/>
            <w:right w:val="none" w:sz="0" w:space="0" w:color="auto"/>
          </w:divBdr>
          <w:divsChild>
            <w:div w:id="967853200">
              <w:marLeft w:val="0"/>
              <w:marRight w:val="0"/>
              <w:marTop w:val="0"/>
              <w:marBottom w:val="0"/>
              <w:divBdr>
                <w:top w:val="none" w:sz="0" w:space="0" w:color="auto"/>
                <w:left w:val="none" w:sz="0" w:space="0" w:color="auto"/>
                <w:bottom w:val="none" w:sz="0" w:space="0" w:color="auto"/>
                <w:right w:val="none" w:sz="0" w:space="0" w:color="auto"/>
              </w:divBdr>
              <w:divsChild>
                <w:div w:id="1956328373">
                  <w:marLeft w:val="0"/>
                  <w:marRight w:val="0"/>
                  <w:marTop w:val="0"/>
                  <w:marBottom w:val="0"/>
                  <w:divBdr>
                    <w:top w:val="none" w:sz="0" w:space="0" w:color="auto"/>
                    <w:left w:val="none" w:sz="0" w:space="0" w:color="auto"/>
                    <w:bottom w:val="none" w:sz="0" w:space="0" w:color="auto"/>
                    <w:right w:val="none" w:sz="0" w:space="0" w:color="auto"/>
                  </w:divBdr>
                  <w:divsChild>
                    <w:div w:id="1582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31">
      <w:bodyDiv w:val="1"/>
      <w:marLeft w:val="0"/>
      <w:marRight w:val="0"/>
      <w:marTop w:val="0"/>
      <w:marBottom w:val="0"/>
      <w:divBdr>
        <w:top w:val="none" w:sz="0" w:space="0" w:color="auto"/>
        <w:left w:val="none" w:sz="0" w:space="0" w:color="auto"/>
        <w:bottom w:val="none" w:sz="0" w:space="0" w:color="auto"/>
        <w:right w:val="none" w:sz="0" w:space="0" w:color="auto"/>
      </w:divBdr>
    </w:div>
    <w:div w:id="602415538">
      <w:bodyDiv w:val="1"/>
      <w:marLeft w:val="0"/>
      <w:marRight w:val="0"/>
      <w:marTop w:val="0"/>
      <w:marBottom w:val="0"/>
      <w:divBdr>
        <w:top w:val="none" w:sz="0" w:space="0" w:color="auto"/>
        <w:left w:val="none" w:sz="0" w:space="0" w:color="auto"/>
        <w:bottom w:val="none" w:sz="0" w:space="0" w:color="auto"/>
        <w:right w:val="none" w:sz="0" w:space="0" w:color="auto"/>
      </w:divBdr>
    </w:div>
    <w:div w:id="608657661">
      <w:bodyDiv w:val="1"/>
      <w:marLeft w:val="0"/>
      <w:marRight w:val="0"/>
      <w:marTop w:val="0"/>
      <w:marBottom w:val="0"/>
      <w:divBdr>
        <w:top w:val="none" w:sz="0" w:space="0" w:color="auto"/>
        <w:left w:val="none" w:sz="0" w:space="0" w:color="auto"/>
        <w:bottom w:val="none" w:sz="0" w:space="0" w:color="auto"/>
        <w:right w:val="none" w:sz="0" w:space="0" w:color="auto"/>
      </w:divBdr>
    </w:div>
    <w:div w:id="620066199">
      <w:bodyDiv w:val="1"/>
      <w:marLeft w:val="0"/>
      <w:marRight w:val="0"/>
      <w:marTop w:val="0"/>
      <w:marBottom w:val="0"/>
      <w:divBdr>
        <w:top w:val="none" w:sz="0" w:space="0" w:color="auto"/>
        <w:left w:val="none" w:sz="0" w:space="0" w:color="auto"/>
        <w:bottom w:val="none" w:sz="0" w:space="0" w:color="auto"/>
        <w:right w:val="none" w:sz="0" w:space="0" w:color="auto"/>
      </w:divBdr>
    </w:div>
    <w:div w:id="707410636">
      <w:bodyDiv w:val="1"/>
      <w:marLeft w:val="0"/>
      <w:marRight w:val="0"/>
      <w:marTop w:val="0"/>
      <w:marBottom w:val="0"/>
      <w:divBdr>
        <w:top w:val="none" w:sz="0" w:space="0" w:color="auto"/>
        <w:left w:val="none" w:sz="0" w:space="0" w:color="auto"/>
        <w:bottom w:val="none" w:sz="0" w:space="0" w:color="auto"/>
        <w:right w:val="none" w:sz="0" w:space="0" w:color="auto"/>
      </w:divBdr>
    </w:div>
    <w:div w:id="714427148">
      <w:bodyDiv w:val="1"/>
      <w:marLeft w:val="0"/>
      <w:marRight w:val="0"/>
      <w:marTop w:val="0"/>
      <w:marBottom w:val="0"/>
      <w:divBdr>
        <w:top w:val="none" w:sz="0" w:space="0" w:color="auto"/>
        <w:left w:val="none" w:sz="0" w:space="0" w:color="auto"/>
        <w:bottom w:val="none" w:sz="0" w:space="0" w:color="auto"/>
        <w:right w:val="none" w:sz="0" w:space="0" w:color="auto"/>
      </w:divBdr>
    </w:div>
    <w:div w:id="789474717">
      <w:bodyDiv w:val="1"/>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467045710">
              <w:marLeft w:val="0"/>
              <w:marRight w:val="0"/>
              <w:marTop w:val="0"/>
              <w:marBottom w:val="0"/>
              <w:divBdr>
                <w:top w:val="none" w:sz="0" w:space="0" w:color="auto"/>
                <w:left w:val="none" w:sz="0" w:space="0" w:color="auto"/>
                <w:bottom w:val="none" w:sz="0" w:space="0" w:color="auto"/>
                <w:right w:val="none" w:sz="0" w:space="0" w:color="auto"/>
              </w:divBdr>
              <w:divsChild>
                <w:div w:id="815802870">
                  <w:marLeft w:val="0"/>
                  <w:marRight w:val="0"/>
                  <w:marTop w:val="0"/>
                  <w:marBottom w:val="0"/>
                  <w:divBdr>
                    <w:top w:val="none" w:sz="0" w:space="0" w:color="auto"/>
                    <w:left w:val="none" w:sz="0" w:space="0" w:color="auto"/>
                    <w:bottom w:val="none" w:sz="0" w:space="0" w:color="auto"/>
                    <w:right w:val="none" w:sz="0" w:space="0" w:color="auto"/>
                  </w:divBdr>
                  <w:divsChild>
                    <w:div w:id="39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8">
      <w:bodyDiv w:val="1"/>
      <w:marLeft w:val="0"/>
      <w:marRight w:val="0"/>
      <w:marTop w:val="0"/>
      <w:marBottom w:val="0"/>
      <w:divBdr>
        <w:top w:val="none" w:sz="0" w:space="0" w:color="auto"/>
        <w:left w:val="none" w:sz="0" w:space="0" w:color="auto"/>
        <w:bottom w:val="none" w:sz="0" w:space="0" w:color="auto"/>
        <w:right w:val="none" w:sz="0" w:space="0" w:color="auto"/>
      </w:divBdr>
    </w:div>
    <w:div w:id="987635341">
      <w:bodyDiv w:val="1"/>
      <w:marLeft w:val="0"/>
      <w:marRight w:val="0"/>
      <w:marTop w:val="0"/>
      <w:marBottom w:val="0"/>
      <w:divBdr>
        <w:top w:val="none" w:sz="0" w:space="0" w:color="auto"/>
        <w:left w:val="none" w:sz="0" w:space="0" w:color="auto"/>
        <w:bottom w:val="none" w:sz="0" w:space="0" w:color="auto"/>
        <w:right w:val="none" w:sz="0" w:space="0" w:color="auto"/>
      </w:divBdr>
    </w:div>
    <w:div w:id="993221292">
      <w:bodyDiv w:val="1"/>
      <w:marLeft w:val="0"/>
      <w:marRight w:val="0"/>
      <w:marTop w:val="0"/>
      <w:marBottom w:val="0"/>
      <w:divBdr>
        <w:top w:val="none" w:sz="0" w:space="0" w:color="auto"/>
        <w:left w:val="none" w:sz="0" w:space="0" w:color="auto"/>
        <w:bottom w:val="none" w:sz="0" w:space="0" w:color="auto"/>
        <w:right w:val="none" w:sz="0" w:space="0" w:color="auto"/>
      </w:divBdr>
    </w:div>
    <w:div w:id="1013336305">
      <w:bodyDiv w:val="1"/>
      <w:marLeft w:val="0"/>
      <w:marRight w:val="0"/>
      <w:marTop w:val="0"/>
      <w:marBottom w:val="0"/>
      <w:divBdr>
        <w:top w:val="none" w:sz="0" w:space="0" w:color="auto"/>
        <w:left w:val="none" w:sz="0" w:space="0" w:color="auto"/>
        <w:bottom w:val="none" w:sz="0" w:space="0" w:color="auto"/>
        <w:right w:val="none" w:sz="0" w:space="0" w:color="auto"/>
      </w:divBdr>
    </w:div>
    <w:div w:id="1014499165">
      <w:bodyDiv w:val="1"/>
      <w:marLeft w:val="0"/>
      <w:marRight w:val="0"/>
      <w:marTop w:val="0"/>
      <w:marBottom w:val="0"/>
      <w:divBdr>
        <w:top w:val="none" w:sz="0" w:space="0" w:color="auto"/>
        <w:left w:val="none" w:sz="0" w:space="0" w:color="auto"/>
        <w:bottom w:val="none" w:sz="0" w:space="0" w:color="auto"/>
        <w:right w:val="none" w:sz="0" w:space="0" w:color="auto"/>
      </w:divBdr>
      <w:divsChild>
        <w:div w:id="1241987888">
          <w:marLeft w:val="0"/>
          <w:marRight w:val="0"/>
          <w:marTop w:val="0"/>
          <w:marBottom w:val="0"/>
          <w:divBdr>
            <w:top w:val="none" w:sz="0" w:space="0" w:color="auto"/>
            <w:left w:val="none" w:sz="0" w:space="0" w:color="auto"/>
            <w:bottom w:val="none" w:sz="0" w:space="0" w:color="auto"/>
            <w:right w:val="none" w:sz="0" w:space="0" w:color="auto"/>
          </w:divBdr>
          <w:divsChild>
            <w:div w:id="803154375">
              <w:marLeft w:val="0"/>
              <w:marRight w:val="0"/>
              <w:marTop w:val="0"/>
              <w:marBottom w:val="0"/>
              <w:divBdr>
                <w:top w:val="none" w:sz="0" w:space="0" w:color="auto"/>
                <w:left w:val="none" w:sz="0" w:space="0" w:color="auto"/>
                <w:bottom w:val="none" w:sz="0" w:space="0" w:color="auto"/>
                <w:right w:val="none" w:sz="0" w:space="0" w:color="auto"/>
              </w:divBdr>
              <w:divsChild>
                <w:div w:id="402260646">
                  <w:marLeft w:val="0"/>
                  <w:marRight w:val="0"/>
                  <w:marTop w:val="0"/>
                  <w:marBottom w:val="0"/>
                  <w:divBdr>
                    <w:top w:val="none" w:sz="0" w:space="0" w:color="auto"/>
                    <w:left w:val="none" w:sz="0" w:space="0" w:color="auto"/>
                    <w:bottom w:val="none" w:sz="0" w:space="0" w:color="auto"/>
                    <w:right w:val="none" w:sz="0" w:space="0" w:color="auto"/>
                  </w:divBdr>
                  <w:divsChild>
                    <w:div w:id="157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912">
      <w:bodyDiv w:val="1"/>
      <w:marLeft w:val="0"/>
      <w:marRight w:val="0"/>
      <w:marTop w:val="0"/>
      <w:marBottom w:val="0"/>
      <w:divBdr>
        <w:top w:val="none" w:sz="0" w:space="0" w:color="auto"/>
        <w:left w:val="none" w:sz="0" w:space="0" w:color="auto"/>
        <w:bottom w:val="none" w:sz="0" w:space="0" w:color="auto"/>
        <w:right w:val="none" w:sz="0" w:space="0" w:color="auto"/>
      </w:divBdr>
      <w:divsChild>
        <w:div w:id="489637111">
          <w:marLeft w:val="0"/>
          <w:marRight w:val="0"/>
          <w:marTop w:val="0"/>
          <w:marBottom w:val="0"/>
          <w:divBdr>
            <w:top w:val="none" w:sz="0" w:space="0" w:color="auto"/>
            <w:left w:val="none" w:sz="0" w:space="0" w:color="auto"/>
            <w:bottom w:val="none" w:sz="0" w:space="0" w:color="auto"/>
            <w:right w:val="none" w:sz="0" w:space="0" w:color="auto"/>
          </w:divBdr>
          <w:divsChild>
            <w:div w:id="1924872156">
              <w:marLeft w:val="0"/>
              <w:marRight w:val="0"/>
              <w:marTop w:val="0"/>
              <w:marBottom w:val="0"/>
              <w:divBdr>
                <w:top w:val="none" w:sz="0" w:space="0" w:color="auto"/>
                <w:left w:val="none" w:sz="0" w:space="0" w:color="auto"/>
                <w:bottom w:val="none" w:sz="0" w:space="0" w:color="auto"/>
                <w:right w:val="none" w:sz="0" w:space="0" w:color="auto"/>
              </w:divBdr>
              <w:divsChild>
                <w:div w:id="1107384579">
                  <w:marLeft w:val="0"/>
                  <w:marRight w:val="0"/>
                  <w:marTop w:val="0"/>
                  <w:marBottom w:val="0"/>
                  <w:divBdr>
                    <w:top w:val="none" w:sz="0" w:space="0" w:color="auto"/>
                    <w:left w:val="none" w:sz="0" w:space="0" w:color="auto"/>
                    <w:bottom w:val="none" w:sz="0" w:space="0" w:color="auto"/>
                    <w:right w:val="none" w:sz="0" w:space="0" w:color="auto"/>
                  </w:divBdr>
                  <w:divsChild>
                    <w:div w:id="180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273">
      <w:bodyDiv w:val="1"/>
      <w:marLeft w:val="0"/>
      <w:marRight w:val="0"/>
      <w:marTop w:val="0"/>
      <w:marBottom w:val="0"/>
      <w:divBdr>
        <w:top w:val="none" w:sz="0" w:space="0" w:color="auto"/>
        <w:left w:val="none" w:sz="0" w:space="0" w:color="auto"/>
        <w:bottom w:val="none" w:sz="0" w:space="0" w:color="auto"/>
        <w:right w:val="none" w:sz="0" w:space="0" w:color="auto"/>
      </w:divBdr>
    </w:div>
    <w:div w:id="1196964224">
      <w:bodyDiv w:val="1"/>
      <w:marLeft w:val="0"/>
      <w:marRight w:val="0"/>
      <w:marTop w:val="0"/>
      <w:marBottom w:val="0"/>
      <w:divBdr>
        <w:top w:val="none" w:sz="0" w:space="0" w:color="auto"/>
        <w:left w:val="none" w:sz="0" w:space="0" w:color="auto"/>
        <w:bottom w:val="none" w:sz="0" w:space="0" w:color="auto"/>
        <w:right w:val="none" w:sz="0" w:space="0" w:color="auto"/>
      </w:divBdr>
    </w:div>
    <w:div w:id="1221557889">
      <w:bodyDiv w:val="1"/>
      <w:marLeft w:val="0"/>
      <w:marRight w:val="0"/>
      <w:marTop w:val="0"/>
      <w:marBottom w:val="0"/>
      <w:divBdr>
        <w:top w:val="none" w:sz="0" w:space="0" w:color="auto"/>
        <w:left w:val="none" w:sz="0" w:space="0" w:color="auto"/>
        <w:bottom w:val="none" w:sz="0" w:space="0" w:color="auto"/>
        <w:right w:val="none" w:sz="0" w:space="0" w:color="auto"/>
      </w:divBdr>
    </w:div>
    <w:div w:id="1269772667">
      <w:bodyDiv w:val="1"/>
      <w:marLeft w:val="0"/>
      <w:marRight w:val="0"/>
      <w:marTop w:val="0"/>
      <w:marBottom w:val="0"/>
      <w:divBdr>
        <w:top w:val="none" w:sz="0" w:space="0" w:color="auto"/>
        <w:left w:val="none" w:sz="0" w:space="0" w:color="auto"/>
        <w:bottom w:val="none" w:sz="0" w:space="0" w:color="auto"/>
        <w:right w:val="none" w:sz="0" w:space="0" w:color="auto"/>
      </w:divBdr>
    </w:div>
    <w:div w:id="13772678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214">
          <w:marLeft w:val="0"/>
          <w:marRight w:val="0"/>
          <w:marTop w:val="0"/>
          <w:marBottom w:val="0"/>
          <w:divBdr>
            <w:top w:val="none" w:sz="0" w:space="0" w:color="auto"/>
            <w:left w:val="none" w:sz="0" w:space="0" w:color="auto"/>
            <w:bottom w:val="none" w:sz="0" w:space="0" w:color="auto"/>
            <w:right w:val="none" w:sz="0" w:space="0" w:color="auto"/>
          </w:divBdr>
          <w:divsChild>
            <w:div w:id="1096250419">
              <w:marLeft w:val="0"/>
              <w:marRight w:val="0"/>
              <w:marTop w:val="0"/>
              <w:marBottom w:val="0"/>
              <w:divBdr>
                <w:top w:val="none" w:sz="0" w:space="0" w:color="auto"/>
                <w:left w:val="none" w:sz="0" w:space="0" w:color="auto"/>
                <w:bottom w:val="none" w:sz="0" w:space="0" w:color="auto"/>
                <w:right w:val="none" w:sz="0" w:space="0" w:color="auto"/>
              </w:divBdr>
              <w:divsChild>
                <w:div w:id="1863084681">
                  <w:marLeft w:val="0"/>
                  <w:marRight w:val="0"/>
                  <w:marTop w:val="0"/>
                  <w:marBottom w:val="0"/>
                  <w:divBdr>
                    <w:top w:val="none" w:sz="0" w:space="0" w:color="auto"/>
                    <w:left w:val="none" w:sz="0" w:space="0" w:color="auto"/>
                    <w:bottom w:val="none" w:sz="0" w:space="0" w:color="auto"/>
                    <w:right w:val="none" w:sz="0" w:space="0" w:color="auto"/>
                  </w:divBdr>
                  <w:divsChild>
                    <w:div w:id="14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9349">
      <w:bodyDiv w:val="1"/>
      <w:marLeft w:val="0"/>
      <w:marRight w:val="0"/>
      <w:marTop w:val="0"/>
      <w:marBottom w:val="0"/>
      <w:divBdr>
        <w:top w:val="none" w:sz="0" w:space="0" w:color="auto"/>
        <w:left w:val="none" w:sz="0" w:space="0" w:color="auto"/>
        <w:bottom w:val="none" w:sz="0" w:space="0" w:color="auto"/>
        <w:right w:val="none" w:sz="0" w:space="0" w:color="auto"/>
      </w:divBdr>
    </w:div>
    <w:div w:id="1622150723">
      <w:bodyDiv w:val="1"/>
      <w:marLeft w:val="0"/>
      <w:marRight w:val="0"/>
      <w:marTop w:val="0"/>
      <w:marBottom w:val="0"/>
      <w:divBdr>
        <w:top w:val="none" w:sz="0" w:space="0" w:color="auto"/>
        <w:left w:val="none" w:sz="0" w:space="0" w:color="auto"/>
        <w:bottom w:val="none" w:sz="0" w:space="0" w:color="auto"/>
        <w:right w:val="none" w:sz="0" w:space="0" w:color="auto"/>
      </w:divBdr>
    </w:div>
    <w:div w:id="1682050044">
      <w:bodyDiv w:val="1"/>
      <w:marLeft w:val="0"/>
      <w:marRight w:val="0"/>
      <w:marTop w:val="0"/>
      <w:marBottom w:val="0"/>
      <w:divBdr>
        <w:top w:val="none" w:sz="0" w:space="0" w:color="auto"/>
        <w:left w:val="none" w:sz="0" w:space="0" w:color="auto"/>
        <w:bottom w:val="none" w:sz="0" w:space="0" w:color="auto"/>
        <w:right w:val="none" w:sz="0" w:space="0" w:color="auto"/>
      </w:divBdr>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57751656">
      <w:bodyDiv w:val="1"/>
      <w:marLeft w:val="0"/>
      <w:marRight w:val="0"/>
      <w:marTop w:val="0"/>
      <w:marBottom w:val="0"/>
      <w:divBdr>
        <w:top w:val="none" w:sz="0" w:space="0" w:color="auto"/>
        <w:left w:val="none" w:sz="0" w:space="0" w:color="auto"/>
        <w:bottom w:val="none" w:sz="0" w:space="0" w:color="auto"/>
        <w:right w:val="none" w:sz="0" w:space="0" w:color="auto"/>
      </w:divBdr>
      <w:divsChild>
        <w:div w:id="1156531961">
          <w:marLeft w:val="0"/>
          <w:marRight w:val="0"/>
          <w:marTop w:val="0"/>
          <w:marBottom w:val="0"/>
          <w:divBdr>
            <w:top w:val="none" w:sz="0" w:space="0" w:color="auto"/>
            <w:left w:val="none" w:sz="0" w:space="0" w:color="auto"/>
            <w:bottom w:val="none" w:sz="0" w:space="0" w:color="auto"/>
            <w:right w:val="none" w:sz="0" w:space="0" w:color="auto"/>
          </w:divBdr>
          <w:divsChild>
            <w:div w:id="108861837">
              <w:marLeft w:val="0"/>
              <w:marRight w:val="0"/>
              <w:marTop w:val="0"/>
              <w:marBottom w:val="0"/>
              <w:divBdr>
                <w:top w:val="none" w:sz="0" w:space="0" w:color="auto"/>
                <w:left w:val="none" w:sz="0" w:space="0" w:color="auto"/>
                <w:bottom w:val="none" w:sz="0" w:space="0" w:color="auto"/>
                <w:right w:val="none" w:sz="0" w:space="0" w:color="auto"/>
              </w:divBdr>
              <w:divsChild>
                <w:div w:id="1613130172">
                  <w:marLeft w:val="0"/>
                  <w:marRight w:val="0"/>
                  <w:marTop w:val="0"/>
                  <w:marBottom w:val="0"/>
                  <w:divBdr>
                    <w:top w:val="none" w:sz="0" w:space="0" w:color="auto"/>
                    <w:left w:val="none" w:sz="0" w:space="0" w:color="auto"/>
                    <w:bottom w:val="none" w:sz="0" w:space="0" w:color="auto"/>
                    <w:right w:val="none" w:sz="0" w:space="0" w:color="auto"/>
                  </w:divBdr>
                  <w:divsChild>
                    <w:div w:id="387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2864">
      <w:bodyDiv w:val="1"/>
      <w:marLeft w:val="0"/>
      <w:marRight w:val="0"/>
      <w:marTop w:val="0"/>
      <w:marBottom w:val="0"/>
      <w:divBdr>
        <w:top w:val="none" w:sz="0" w:space="0" w:color="auto"/>
        <w:left w:val="none" w:sz="0" w:space="0" w:color="auto"/>
        <w:bottom w:val="none" w:sz="0" w:space="0" w:color="auto"/>
        <w:right w:val="none" w:sz="0" w:space="0" w:color="auto"/>
      </w:divBdr>
    </w:div>
    <w:div w:id="1832716328">
      <w:bodyDiv w:val="1"/>
      <w:marLeft w:val="0"/>
      <w:marRight w:val="0"/>
      <w:marTop w:val="0"/>
      <w:marBottom w:val="0"/>
      <w:divBdr>
        <w:top w:val="none" w:sz="0" w:space="0" w:color="auto"/>
        <w:left w:val="none" w:sz="0" w:space="0" w:color="auto"/>
        <w:bottom w:val="none" w:sz="0" w:space="0" w:color="auto"/>
        <w:right w:val="none" w:sz="0" w:space="0" w:color="auto"/>
      </w:divBdr>
    </w:div>
    <w:div w:id="1953440393">
      <w:bodyDiv w:val="1"/>
      <w:marLeft w:val="0"/>
      <w:marRight w:val="0"/>
      <w:marTop w:val="0"/>
      <w:marBottom w:val="0"/>
      <w:divBdr>
        <w:top w:val="none" w:sz="0" w:space="0" w:color="auto"/>
        <w:left w:val="none" w:sz="0" w:space="0" w:color="auto"/>
        <w:bottom w:val="none" w:sz="0" w:space="0" w:color="auto"/>
        <w:right w:val="none" w:sz="0" w:space="0" w:color="auto"/>
      </w:divBdr>
    </w:div>
    <w:div w:id="1968394231">
      <w:bodyDiv w:val="1"/>
      <w:marLeft w:val="0"/>
      <w:marRight w:val="0"/>
      <w:marTop w:val="0"/>
      <w:marBottom w:val="0"/>
      <w:divBdr>
        <w:top w:val="none" w:sz="0" w:space="0" w:color="auto"/>
        <w:left w:val="none" w:sz="0" w:space="0" w:color="auto"/>
        <w:bottom w:val="none" w:sz="0" w:space="0" w:color="auto"/>
        <w:right w:val="none" w:sz="0" w:space="0" w:color="auto"/>
      </w:divBdr>
    </w:div>
    <w:div w:id="1984700505">
      <w:bodyDiv w:val="1"/>
      <w:marLeft w:val="0"/>
      <w:marRight w:val="0"/>
      <w:marTop w:val="0"/>
      <w:marBottom w:val="0"/>
      <w:divBdr>
        <w:top w:val="none" w:sz="0" w:space="0" w:color="auto"/>
        <w:left w:val="none" w:sz="0" w:space="0" w:color="auto"/>
        <w:bottom w:val="none" w:sz="0" w:space="0" w:color="auto"/>
        <w:right w:val="none" w:sz="0" w:space="0" w:color="auto"/>
      </w:divBdr>
    </w:div>
    <w:div w:id="2031180737">
      <w:bodyDiv w:val="1"/>
      <w:marLeft w:val="0"/>
      <w:marRight w:val="0"/>
      <w:marTop w:val="0"/>
      <w:marBottom w:val="0"/>
      <w:divBdr>
        <w:top w:val="none" w:sz="0" w:space="0" w:color="auto"/>
        <w:left w:val="none" w:sz="0" w:space="0" w:color="auto"/>
        <w:bottom w:val="none" w:sz="0" w:space="0" w:color="auto"/>
        <w:right w:val="none" w:sz="0" w:space="0" w:color="auto"/>
      </w:divBdr>
      <w:divsChild>
        <w:div w:id="309943943">
          <w:marLeft w:val="0"/>
          <w:marRight w:val="0"/>
          <w:marTop w:val="0"/>
          <w:marBottom w:val="0"/>
          <w:divBdr>
            <w:top w:val="none" w:sz="0" w:space="0" w:color="auto"/>
            <w:left w:val="none" w:sz="0" w:space="0" w:color="auto"/>
            <w:bottom w:val="none" w:sz="0" w:space="0" w:color="auto"/>
            <w:right w:val="none" w:sz="0" w:space="0" w:color="auto"/>
          </w:divBdr>
          <w:divsChild>
            <w:div w:id="299918247">
              <w:marLeft w:val="0"/>
              <w:marRight w:val="0"/>
              <w:marTop w:val="0"/>
              <w:marBottom w:val="0"/>
              <w:divBdr>
                <w:top w:val="none" w:sz="0" w:space="0" w:color="auto"/>
                <w:left w:val="none" w:sz="0" w:space="0" w:color="auto"/>
                <w:bottom w:val="none" w:sz="0" w:space="0" w:color="auto"/>
                <w:right w:val="none" w:sz="0" w:space="0" w:color="auto"/>
              </w:divBdr>
              <w:divsChild>
                <w:div w:id="1857841190">
                  <w:marLeft w:val="0"/>
                  <w:marRight w:val="0"/>
                  <w:marTop w:val="0"/>
                  <w:marBottom w:val="0"/>
                  <w:divBdr>
                    <w:top w:val="none" w:sz="0" w:space="0" w:color="auto"/>
                    <w:left w:val="none" w:sz="0" w:space="0" w:color="auto"/>
                    <w:bottom w:val="none" w:sz="0" w:space="0" w:color="auto"/>
                    <w:right w:val="none" w:sz="0" w:space="0" w:color="auto"/>
                  </w:divBdr>
                  <w:divsChild>
                    <w:div w:id="136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2216">
      <w:bodyDiv w:val="1"/>
      <w:marLeft w:val="0"/>
      <w:marRight w:val="0"/>
      <w:marTop w:val="0"/>
      <w:marBottom w:val="0"/>
      <w:divBdr>
        <w:top w:val="none" w:sz="0" w:space="0" w:color="auto"/>
        <w:left w:val="none" w:sz="0" w:space="0" w:color="auto"/>
        <w:bottom w:val="none" w:sz="0" w:space="0" w:color="auto"/>
        <w:right w:val="none" w:sz="0" w:space="0" w:color="auto"/>
      </w:divBdr>
      <w:divsChild>
        <w:div w:id="1883439744">
          <w:marLeft w:val="0"/>
          <w:marRight w:val="0"/>
          <w:marTop w:val="0"/>
          <w:marBottom w:val="0"/>
          <w:divBdr>
            <w:top w:val="none" w:sz="0" w:space="0" w:color="auto"/>
            <w:left w:val="none" w:sz="0" w:space="0" w:color="auto"/>
            <w:bottom w:val="none" w:sz="0" w:space="0" w:color="auto"/>
            <w:right w:val="none" w:sz="0" w:space="0" w:color="auto"/>
          </w:divBdr>
          <w:divsChild>
            <w:div w:id="220751432">
              <w:marLeft w:val="0"/>
              <w:marRight w:val="0"/>
              <w:marTop w:val="0"/>
              <w:marBottom w:val="0"/>
              <w:divBdr>
                <w:top w:val="none" w:sz="0" w:space="0" w:color="auto"/>
                <w:left w:val="none" w:sz="0" w:space="0" w:color="auto"/>
                <w:bottom w:val="none" w:sz="0" w:space="0" w:color="auto"/>
                <w:right w:val="none" w:sz="0" w:space="0" w:color="auto"/>
              </w:divBdr>
              <w:divsChild>
                <w:div w:id="1859000649">
                  <w:marLeft w:val="0"/>
                  <w:marRight w:val="0"/>
                  <w:marTop w:val="0"/>
                  <w:marBottom w:val="0"/>
                  <w:divBdr>
                    <w:top w:val="none" w:sz="0" w:space="0" w:color="auto"/>
                    <w:left w:val="none" w:sz="0" w:space="0" w:color="auto"/>
                    <w:bottom w:val="none" w:sz="0" w:space="0" w:color="auto"/>
                    <w:right w:val="none" w:sz="0" w:space="0" w:color="auto"/>
                  </w:divBdr>
                  <w:divsChild>
                    <w:div w:id="1941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4" ma:contentTypeDescription="Creare un nuovo documento." ma:contentTypeScope="" ma:versionID="fa0c1b428f943276d929ef7940937072">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2beb02b6aa2cfa1ed53bf557e10db93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documentManagement>
</p:properties>
</file>

<file path=customXml/itemProps1.xml><?xml version="1.0" encoding="utf-8"?>
<ds:datastoreItem xmlns:ds="http://schemas.openxmlformats.org/officeDocument/2006/customXml" ds:itemID="{99CD22F5-CCD0-4DE2-A8AC-C84C374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06382-FC22-4067-90A4-2A6AADB34018}">
  <ds:schemaRefs>
    <ds:schemaRef ds:uri="http://schemas.microsoft.com/sharepoint/v3/contenttype/forms"/>
  </ds:schemaRefs>
</ds:datastoreItem>
</file>

<file path=customXml/itemProps3.xml><?xml version="1.0" encoding="utf-8"?>
<ds:datastoreItem xmlns:ds="http://schemas.openxmlformats.org/officeDocument/2006/customXml" ds:itemID="{9E523C51-A1C8-4216-BD76-EDEBBDA65158}">
  <ds:schemaRefs>
    <ds:schemaRef ds:uri="http://schemas.microsoft.com/office/2006/metadata/properties"/>
    <ds:schemaRef ds:uri="http://schemas.microsoft.com/office/infopath/2007/PartnerControls"/>
    <ds:schemaRef ds:uri="33e5d568-af17-4ec0-abe7-3b820382b3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13858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 Fazio</dc:creator>
  <cp:lastModifiedBy>vicepreside1</cp:lastModifiedBy>
  <cp:revision>2</cp:revision>
  <dcterms:created xsi:type="dcterms:W3CDTF">2022-06-07T07:52:00Z</dcterms:created>
  <dcterms:modified xsi:type="dcterms:W3CDTF">2022-06-07T07:52:00Z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